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1235C4">
        <w:rPr>
          <w:bCs/>
          <w:noProof w:val="0"/>
          <w:sz w:val="24"/>
          <w:lang w:val="en-GB"/>
        </w:rPr>
        <w:t>10</w:t>
      </w:r>
      <w:r w:rsidR="00F72AC6">
        <w:rPr>
          <w:bCs/>
          <w:noProof w:val="0"/>
          <w:sz w:val="24"/>
          <w:lang w:val="en-GB"/>
        </w:rPr>
        <w:t>7-e</w:t>
      </w:r>
      <w:r w:rsidR="007D2336">
        <w:rPr>
          <w:rFonts w:eastAsia="맑은 고딕"/>
          <w:bCs/>
          <w:noProof w:val="0"/>
          <w:sz w:val="24"/>
          <w:lang w:val="en-GB" w:eastAsia="ko-KR"/>
        </w:rPr>
        <w:tab/>
        <w:t>R3-200237</w:t>
      </w:r>
    </w:p>
    <w:p w:rsidR="00AF1A57" w:rsidRPr="00076C1C" w:rsidRDefault="00F72AC6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E2348B">
        <w:rPr>
          <w:sz w:val="24"/>
        </w:rPr>
        <w:t>24 February</w:t>
      </w:r>
      <w:r>
        <w:rPr>
          <w:sz w:val="24"/>
        </w:rPr>
        <w:t xml:space="preserve"> </w:t>
      </w:r>
      <w:r w:rsidRPr="00E2348B">
        <w:rPr>
          <w:sz w:val="24"/>
        </w:rPr>
        <w:t>-</w:t>
      </w:r>
      <w:r>
        <w:rPr>
          <w:sz w:val="24"/>
        </w:rPr>
        <w:t xml:space="preserve"> </w:t>
      </w:r>
      <w:r w:rsidRPr="00E2348B">
        <w:rPr>
          <w:sz w:val="24"/>
        </w:rPr>
        <w:t>6 March 2020, E-Meeting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F63484">
        <w:rPr>
          <w:rFonts w:cs="Arial"/>
          <w:b/>
          <w:bCs/>
          <w:sz w:val="24"/>
        </w:rPr>
        <w:t>20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F63484">
        <w:rPr>
          <w:rFonts w:eastAsia="맑은 고딕" w:cs="Arial"/>
          <w:b/>
          <w:bCs/>
          <w:sz w:val="24"/>
          <w:lang w:eastAsia="ko-KR"/>
        </w:rPr>
        <w:t>2.2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2122F">
        <w:rPr>
          <w:rFonts w:ascii="Arial" w:hAnsi="Arial" w:cs="Arial"/>
          <w:b/>
          <w:bCs/>
          <w:sz w:val="24"/>
        </w:rPr>
        <w:t xml:space="preserve">Consideration on remaining </w:t>
      </w:r>
      <w:r w:rsidR="00F76804">
        <w:rPr>
          <w:rFonts w:ascii="Arial" w:hAnsi="Arial" w:cs="Arial"/>
          <w:b/>
          <w:bCs/>
          <w:sz w:val="24"/>
        </w:rPr>
        <w:t>I</w:t>
      </w:r>
      <w:r w:rsidR="006F71D0">
        <w:rPr>
          <w:rFonts w:ascii="Arial" w:hAnsi="Arial" w:cs="Arial"/>
          <w:b/>
          <w:bCs/>
          <w:sz w:val="24"/>
        </w:rPr>
        <w:t xml:space="preserve">ssues </w:t>
      </w:r>
      <w:r w:rsidR="00F76804">
        <w:rPr>
          <w:rFonts w:ascii="Arial" w:hAnsi="Arial" w:cs="Arial"/>
          <w:b/>
          <w:bCs/>
          <w:sz w:val="24"/>
        </w:rPr>
        <w:t xml:space="preserve">on </w:t>
      </w:r>
      <w:r w:rsidR="0092122F">
        <w:rPr>
          <w:rFonts w:ascii="Arial" w:hAnsi="Arial" w:cs="Arial"/>
          <w:b/>
          <w:bCs/>
          <w:sz w:val="24"/>
        </w:rPr>
        <w:t>F1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F63484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6F71D0" w:rsidRDefault="00CB1CD4" w:rsidP="00571757">
      <w:pPr>
        <w:jc w:val="both"/>
      </w:pPr>
      <w:r>
        <w:rPr>
          <w:lang w:val="en-GB"/>
        </w:rPr>
        <w:t>In last meeting, many of the F1 issues were solved</w:t>
      </w:r>
      <w:r w:rsidR="00921C3C">
        <w:t xml:space="preserve">, but </w:t>
      </w:r>
      <w:r>
        <w:t xml:space="preserve">still there are some remaining issues to handle. </w:t>
      </w:r>
      <w:r w:rsidR="00234FF3" w:rsidRPr="00234FF3">
        <w:t>This paper is to</w:t>
      </w:r>
      <w:r w:rsidR="00AF1120">
        <w:t xml:space="preserve"> further</w:t>
      </w:r>
      <w:r w:rsidR="00234FF3" w:rsidRPr="00234FF3">
        <w:t xml:space="preserve"> </w:t>
      </w:r>
      <w:r w:rsidR="006F71D0">
        <w:t xml:space="preserve">investigate </w:t>
      </w:r>
      <w:r w:rsidR="008D532A" w:rsidRPr="00234FF3">
        <w:rPr>
          <w:rFonts w:eastAsia="맑은 고딕"/>
          <w:lang w:val="en-GB" w:eastAsia="ko-KR"/>
        </w:rPr>
        <w:t xml:space="preserve">the </w:t>
      </w:r>
      <w:r w:rsidR="00AF1120">
        <w:rPr>
          <w:rFonts w:eastAsia="맑은 고딕"/>
          <w:lang w:val="en-GB" w:eastAsia="ko-KR"/>
        </w:rPr>
        <w:t xml:space="preserve">open </w:t>
      </w:r>
      <w:r w:rsidR="006F71D0">
        <w:rPr>
          <w:rFonts w:eastAsia="맑은 고딕"/>
          <w:lang w:val="en-GB" w:eastAsia="ko-KR"/>
        </w:rPr>
        <w:t xml:space="preserve">issues again. </w:t>
      </w:r>
      <w:r w:rsidR="00234FF3">
        <w:rPr>
          <w:rFonts w:eastAsia="맑은 고딕"/>
          <w:lang w:val="en-GB" w:eastAsia="ko-KR"/>
        </w:rPr>
        <w:t>T</w:t>
      </w:r>
      <w:r w:rsidR="002D0766" w:rsidRPr="00234FF3">
        <w:rPr>
          <w:rFonts w:eastAsia="맑은 고딕"/>
          <w:lang w:val="en-GB" w:eastAsia="ko-KR"/>
        </w:rPr>
        <w:t>he corres</w:t>
      </w:r>
      <w:r w:rsidR="00A96A6E" w:rsidRPr="00234FF3">
        <w:rPr>
          <w:rFonts w:eastAsia="맑은 고딕"/>
          <w:lang w:val="en-GB" w:eastAsia="ko-KR"/>
        </w:rPr>
        <w:t>pondi</w:t>
      </w:r>
      <w:r w:rsidR="00234FF3">
        <w:rPr>
          <w:rFonts w:eastAsia="맑은 고딕"/>
          <w:lang w:val="en-GB" w:eastAsia="ko-KR"/>
        </w:rPr>
        <w:t>ng proposals are also provided</w:t>
      </w:r>
      <w:r w:rsidR="008B3C5A" w:rsidRPr="00234FF3">
        <w:rPr>
          <w:rFonts w:eastAsia="맑은 고딕"/>
          <w:lang w:val="en-GB" w:eastAsia="ko-KR"/>
        </w:rPr>
        <w:t>.</w:t>
      </w:r>
      <w:r w:rsidR="008B3C5A">
        <w:rPr>
          <w:rFonts w:eastAsia="맑은 고딕"/>
          <w:lang w:val="en-GB" w:eastAsia="ko-KR"/>
        </w:rPr>
        <w:t xml:space="preserve"> </w:t>
      </w: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C72DBF" w:rsidRPr="000560A9" w:rsidRDefault="00250E6A" w:rsidP="00C72DBF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AF3310">
        <w:rPr>
          <w:rFonts w:eastAsia="맑은 고딕"/>
          <w:lang w:eastAsia="ko-KR"/>
        </w:rPr>
        <w:t xml:space="preserve">he following </w:t>
      </w:r>
      <w:r>
        <w:rPr>
          <w:rFonts w:eastAsia="맑은 고딕"/>
          <w:lang w:eastAsia="ko-KR"/>
        </w:rPr>
        <w:t xml:space="preserve">agreements or working assumptions </w:t>
      </w:r>
      <w:r w:rsidR="00AF3310">
        <w:rPr>
          <w:rFonts w:eastAsia="맑은 고딕"/>
          <w:lang w:eastAsia="ko-KR"/>
        </w:rPr>
        <w:t xml:space="preserve">were </w:t>
      </w:r>
      <w:r>
        <w:rPr>
          <w:rFonts w:eastAsia="맑은 고딕"/>
          <w:lang w:eastAsia="ko-KR"/>
        </w:rPr>
        <w:t>achieved until last meeting</w:t>
      </w:r>
      <w:r w:rsidR="00C72DBF" w:rsidRPr="000560A9">
        <w:rPr>
          <w:rFonts w:eastAsia="맑은 고딕"/>
          <w:lang w:eastAsia="ko-KR"/>
        </w:rPr>
        <w:t xml:space="preserve">: </w:t>
      </w:r>
    </w:p>
    <w:p w:rsidR="00250E6A" w:rsidRPr="00250E6A" w:rsidRDefault="00250E6A" w:rsidP="00890E78">
      <w:pPr>
        <w:spacing w:line="0" w:lineRule="atLeast"/>
        <w:ind w:left="1537"/>
        <w:jc w:val="both"/>
        <w:rPr>
          <w:rFonts w:eastAsia="맑은 고딕"/>
          <w:i/>
          <w:color w:val="00B050"/>
          <w:lang w:eastAsia="ko-KR"/>
        </w:rPr>
      </w:pPr>
      <w:r w:rsidRPr="00250E6A">
        <w:rPr>
          <w:rFonts w:eastAsia="맑은 고딕"/>
          <w:i/>
          <w:color w:val="00B050"/>
          <w:lang w:eastAsia="ko-KR"/>
        </w:rPr>
        <w:t>The sidelink resource pool is configured in the gNB-DU by OAM</w:t>
      </w:r>
    </w:p>
    <w:p w:rsidR="00250E6A" w:rsidRPr="00250E6A" w:rsidRDefault="00250E6A" w:rsidP="00890E78">
      <w:pPr>
        <w:spacing w:line="0" w:lineRule="atLeast"/>
        <w:ind w:left="1537"/>
        <w:jc w:val="both"/>
        <w:rPr>
          <w:rFonts w:eastAsia="맑은 고딕"/>
          <w:i/>
          <w:color w:val="00B050"/>
          <w:lang w:eastAsia="ko-KR"/>
        </w:rPr>
      </w:pPr>
      <w:r w:rsidRPr="00250E6A">
        <w:rPr>
          <w:rFonts w:eastAsia="맑은 고딕"/>
          <w:i/>
          <w:color w:val="00B050"/>
          <w:lang w:eastAsia="ko-KR"/>
        </w:rPr>
        <w:t>For mode 1 (all types) DU is responsible for SL resource allocation</w:t>
      </w:r>
    </w:p>
    <w:p w:rsidR="00250E6A" w:rsidRPr="00250E6A" w:rsidRDefault="00250E6A" w:rsidP="00890E78">
      <w:pPr>
        <w:spacing w:line="0" w:lineRule="atLeast"/>
        <w:ind w:left="1537"/>
        <w:jc w:val="both"/>
        <w:rPr>
          <w:rFonts w:eastAsia="맑은 고딕"/>
          <w:i/>
          <w:color w:val="00B050"/>
          <w:lang w:eastAsia="ko-KR"/>
        </w:rPr>
      </w:pPr>
      <w:r w:rsidRPr="00250E6A">
        <w:rPr>
          <w:rFonts w:eastAsia="맑은 고딕"/>
          <w:i/>
          <w:color w:val="00B050"/>
          <w:lang w:eastAsia="ko-KR"/>
        </w:rPr>
        <w:t>Mode 2 SL resources are configured by DU</w:t>
      </w:r>
    </w:p>
    <w:p w:rsidR="00250E6A" w:rsidRPr="00250E6A" w:rsidRDefault="00250E6A" w:rsidP="00890E78">
      <w:pPr>
        <w:spacing w:line="0" w:lineRule="atLeast"/>
        <w:ind w:left="1537"/>
        <w:jc w:val="both"/>
        <w:rPr>
          <w:rFonts w:eastAsia="맑은 고딕"/>
          <w:i/>
          <w:color w:val="00B050"/>
          <w:lang w:eastAsia="ko-KR"/>
        </w:rPr>
      </w:pPr>
      <w:r w:rsidRPr="00250E6A">
        <w:rPr>
          <w:rFonts w:eastAsia="맑은 고딕"/>
          <w:i/>
          <w:color w:val="00B050"/>
          <w:lang w:eastAsia="ko-KR"/>
        </w:rPr>
        <w:t>DU is responsible for LTE V2X sidelink resource allocation Mode 3 (SPS scheduling)</w:t>
      </w:r>
    </w:p>
    <w:p w:rsidR="00250E6A" w:rsidRPr="00250E6A" w:rsidRDefault="00250E6A" w:rsidP="00890E78">
      <w:pPr>
        <w:spacing w:line="0" w:lineRule="atLeast"/>
        <w:ind w:left="1537"/>
        <w:jc w:val="both"/>
        <w:rPr>
          <w:rFonts w:eastAsia="맑은 고딕"/>
          <w:i/>
          <w:color w:val="00B050"/>
          <w:lang w:eastAsia="ko-KR"/>
        </w:rPr>
      </w:pPr>
      <w:r w:rsidRPr="00250E6A">
        <w:rPr>
          <w:rFonts w:eastAsia="맑은 고딕"/>
          <w:i/>
          <w:color w:val="00B050"/>
          <w:lang w:eastAsia="ko-KR"/>
        </w:rPr>
        <w:t>RAN3 understands that no explicit indication about UE type (P-UE vs. V-UE) is needed on F1</w:t>
      </w:r>
    </w:p>
    <w:p w:rsidR="00250E6A" w:rsidRPr="00250E6A" w:rsidRDefault="00250E6A" w:rsidP="00890E78">
      <w:pPr>
        <w:spacing w:line="0" w:lineRule="atLeast"/>
        <w:ind w:left="1537"/>
        <w:jc w:val="both"/>
        <w:rPr>
          <w:rFonts w:eastAsia="맑은 고딕"/>
          <w:i/>
          <w:color w:val="00B050"/>
          <w:lang w:eastAsia="ko-KR"/>
        </w:rPr>
      </w:pPr>
      <w:r w:rsidRPr="00250E6A">
        <w:rPr>
          <w:rFonts w:eastAsia="맑은 고딕"/>
          <w:i/>
          <w:color w:val="00B050"/>
          <w:lang w:eastAsia="ko-KR"/>
        </w:rPr>
        <w:t>WA: re-use UE Context Setup/Modification for sidelink resource request</w:t>
      </w:r>
    </w:p>
    <w:p w:rsidR="00AF3310" w:rsidRPr="00250E6A" w:rsidRDefault="00250E6A" w:rsidP="00890E78">
      <w:pPr>
        <w:spacing w:line="0" w:lineRule="atLeast"/>
        <w:ind w:left="1537"/>
        <w:jc w:val="both"/>
        <w:rPr>
          <w:rFonts w:eastAsia="맑은 고딕"/>
          <w:i/>
          <w:color w:val="00B050"/>
          <w:lang w:eastAsia="ko-KR"/>
        </w:rPr>
      </w:pPr>
      <w:r w:rsidRPr="00250E6A">
        <w:rPr>
          <w:rFonts w:eastAsia="맑은 고딕"/>
          <w:i/>
          <w:color w:val="00B050"/>
          <w:lang w:eastAsia="ko-KR"/>
        </w:rPr>
        <w:t>WA: gNB-DU encodes the V2X SIB</w:t>
      </w:r>
      <w:r w:rsidR="00AF3310" w:rsidRPr="00250E6A">
        <w:rPr>
          <w:rFonts w:eastAsia="맑은 고딕"/>
          <w:i/>
          <w:color w:val="00B050"/>
          <w:lang w:eastAsia="ko-KR"/>
        </w:rPr>
        <w:t xml:space="preserve"> </w:t>
      </w:r>
    </w:p>
    <w:p w:rsidR="004E0BBD" w:rsidRPr="004021EC" w:rsidRDefault="004E0BBD" w:rsidP="00536560">
      <w:pPr>
        <w:jc w:val="both"/>
        <w:rPr>
          <w:rFonts w:eastAsia="맑은 고딕"/>
          <w:b/>
          <w:lang w:val="en-GB" w:eastAsia="ko-KR"/>
        </w:rPr>
      </w:pPr>
    </w:p>
    <w:p w:rsidR="00C7601B" w:rsidRPr="00CD152E" w:rsidRDefault="00C7601B" w:rsidP="00C7601B">
      <w:pPr>
        <w:jc w:val="both"/>
        <w:rPr>
          <w:rFonts w:eastAsia="맑은 고딕"/>
          <w:b/>
          <w:sz w:val="24"/>
          <w:szCs w:val="24"/>
          <w:lang w:eastAsia="ko-KR"/>
        </w:rPr>
      </w:pPr>
      <w:r w:rsidRPr="00CD152E">
        <w:rPr>
          <w:rFonts w:eastAsia="맑은 고딕"/>
          <w:b/>
          <w:sz w:val="24"/>
          <w:szCs w:val="24"/>
          <w:lang w:eastAsia="ko-KR"/>
        </w:rPr>
        <w:t xml:space="preserve">Issue </w:t>
      </w:r>
      <w:r w:rsidR="00252779">
        <w:rPr>
          <w:rFonts w:eastAsia="맑은 고딕"/>
          <w:b/>
          <w:sz w:val="24"/>
          <w:szCs w:val="24"/>
          <w:lang w:eastAsia="ko-KR"/>
        </w:rPr>
        <w:t>1</w:t>
      </w:r>
      <w:r w:rsidRPr="00CD152E">
        <w:rPr>
          <w:rFonts w:eastAsia="맑은 고딕"/>
          <w:b/>
          <w:sz w:val="24"/>
          <w:szCs w:val="24"/>
          <w:lang w:eastAsia="ko-KR"/>
        </w:rPr>
        <w:t xml:space="preserve">: </w:t>
      </w:r>
      <w:r w:rsidR="0091165C" w:rsidRPr="008028CC">
        <w:rPr>
          <w:rFonts w:eastAsia="맑은 고딕"/>
          <w:b/>
          <w:sz w:val="24"/>
          <w:szCs w:val="24"/>
          <w:lang w:eastAsia="ko-KR"/>
        </w:rPr>
        <w:t>how to handle sidelink resource requesting and configuration in case of CU/DU split (F1 signaling)?</w:t>
      </w:r>
      <w:r w:rsidR="0091165C">
        <w:rPr>
          <w:rFonts w:eastAsia="맑은 고딕"/>
          <w:b/>
          <w:sz w:val="24"/>
          <w:szCs w:val="24"/>
          <w:lang w:eastAsia="ko-KR"/>
        </w:rPr>
        <w:t xml:space="preserve"> </w:t>
      </w:r>
    </w:p>
    <w:p w:rsidR="00A604EE" w:rsidRPr="00252779" w:rsidRDefault="00A604EE" w:rsidP="00245059">
      <w:pPr>
        <w:jc w:val="both"/>
        <w:rPr>
          <w:rFonts w:eastAsia="맑은 고딕"/>
          <w:lang w:eastAsia="ko-KR"/>
        </w:rPr>
      </w:pPr>
    </w:p>
    <w:p w:rsidR="005A7CF4" w:rsidRDefault="0091165C" w:rsidP="0024505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last meeting, the following WA was achieved from procedure point of view</w:t>
      </w:r>
      <w:r w:rsidR="00FE4FE8">
        <w:rPr>
          <w:rFonts w:eastAsia="맑은 고딕"/>
          <w:lang w:eastAsia="ko-KR"/>
        </w:rPr>
        <w:t xml:space="preserve">: </w:t>
      </w:r>
      <w:r w:rsidR="0027773B">
        <w:rPr>
          <w:rFonts w:eastAsia="맑은 고딕"/>
          <w:lang w:eastAsia="ko-KR"/>
        </w:rPr>
        <w:t xml:space="preserve"> </w:t>
      </w:r>
    </w:p>
    <w:p w:rsidR="0091165C" w:rsidRPr="00250E6A" w:rsidRDefault="0091165C" w:rsidP="0091165C">
      <w:pPr>
        <w:numPr>
          <w:ilvl w:val="1"/>
          <w:numId w:val="12"/>
        </w:numPr>
        <w:spacing w:line="240" w:lineRule="atLeast"/>
        <w:ind w:left="1940" w:hanging="403"/>
        <w:jc w:val="both"/>
        <w:rPr>
          <w:rFonts w:eastAsia="맑은 고딕"/>
          <w:i/>
          <w:color w:val="00B050"/>
          <w:lang w:eastAsia="ko-KR"/>
        </w:rPr>
      </w:pPr>
      <w:r w:rsidRPr="00250E6A">
        <w:rPr>
          <w:rFonts w:eastAsia="맑은 고딕"/>
          <w:i/>
          <w:color w:val="00B050"/>
          <w:lang w:eastAsia="ko-KR"/>
        </w:rPr>
        <w:t>WA: re-use UE Context Setup/Modification for sidelink resource request</w:t>
      </w:r>
    </w:p>
    <w:p w:rsidR="00D642BA" w:rsidRDefault="0091165C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fter further checking, the existing procedures are workable. So it is proposed to turn it into agreement. </w:t>
      </w:r>
    </w:p>
    <w:p w:rsidR="0091165C" w:rsidRPr="0091165C" w:rsidRDefault="0091165C" w:rsidP="0091165C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1): To turn the working assumption, i.e., </w:t>
      </w:r>
      <w:r w:rsidRPr="0091165C">
        <w:rPr>
          <w:rFonts w:eastAsia="맑은 고딕"/>
          <w:b/>
          <w:lang w:eastAsia="ko-KR"/>
        </w:rPr>
        <w:t>re-use UE Context Setup/Modification for sidelink resource request</w:t>
      </w:r>
      <w:r>
        <w:rPr>
          <w:rFonts w:eastAsia="맑은 고딕"/>
          <w:b/>
          <w:lang w:eastAsia="ko-KR"/>
        </w:rPr>
        <w:t>, into agreement.</w:t>
      </w:r>
    </w:p>
    <w:p w:rsidR="0091165C" w:rsidRDefault="0091165C" w:rsidP="00762C49">
      <w:pPr>
        <w:jc w:val="both"/>
        <w:rPr>
          <w:rFonts w:eastAsia="맑은 고딕"/>
          <w:lang w:eastAsia="ko-KR"/>
        </w:rPr>
      </w:pPr>
    </w:p>
    <w:p w:rsidR="0091165C" w:rsidRDefault="0091165C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Even though we use the </w:t>
      </w:r>
      <w:r>
        <w:rPr>
          <w:rFonts w:eastAsia="맑은 고딕"/>
          <w:lang w:eastAsia="ko-KR"/>
        </w:rPr>
        <w:t>existing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procedure for the purpose, still there are two issues for discussion.</w:t>
      </w:r>
      <w:r w:rsidR="00890E78">
        <w:rPr>
          <w:rFonts w:eastAsia="맑은 고딕"/>
          <w:lang w:eastAsia="ko-KR"/>
        </w:rPr>
        <w:t xml:space="preserve"> </w:t>
      </w:r>
    </w:p>
    <w:p w:rsidR="0091165C" w:rsidRPr="00A92858" w:rsidRDefault="00A92858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first </w:t>
      </w:r>
      <w:r w:rsidR="00610D1F">
        <w:rPr>
          <w:rFonts w:eastAsia="맑은 고딕" w:hint="eastAsia"/>
          <w:lang w:eastAsia="ko-KR"/>
        </w:rPr>
        <w:t>issue is the one that we have sent LS to RAN2 for checking wh</w:t>
      </w:r>
      <w:r>
        <w:rPr>
          <w:rFonts w:eastAsia="맑은 고딕" w:hint="eastAsia"/>
          <w:lang w:eastAsia="ko-KR"/>
        </w:rPr>
        <w:t xml:space="preserve">ether it is feasible or not to put </w:t>
      </w:r>
      <w:r w:rsidRPr="0014094C">
        <w:rPr>
          <w:rFonts w:eastAsia="맑은 고딕"/>
          <w:i/>
          <w:lang w:eastAsia="ko-KR"/>
        </w:rPr>
        <w:t>sidelinkUEinformation</w:t>
      </w:r>
      <w:r>
        <w:rPr>
          <w:rFonts w:eastAsia="맑은 고딕"/>
          <w:i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in the existing RRC containers, e.g., CG-ConfigInfo. Of course, we may wait for the reply LS from RAN2. </w:t>
      </w:r>
    </w:p>
    <w:p w:rsidR="00C04C8F" w:rsidRPr="00C04C8F" w:rsidRDefault="00A92858" w:rsidP="00610D1F">
      <w:pPr>
        <w:jc w:val="both"/>
        <w:rPr>
          <w:rFonts w:eastAsiaTheme="minorEastAsia"/>
          <w:lang w:eastAsia="ko-KR"/>
        </w:rPr>
      </w:pPr>
      <w:r>
        <w:rPr>
          <w:rFonts w:eastAsia="맑은 고딕"/>
          <w:lang w:eastAsia="ko-KR"/>
        </w:rPr>
        <w:t xml:space="preserve">Basically, RAN2 needs to consider to insert both </w:t>
      </w:r>
      <w:r w:rsidRPr="0014094C">
        <w:rPr>
          <w:rFonts w:eastAsia="맑은 고딕"/>
          <w:i/>
          <w:lang w:eastAsia="ko-KR"/>
        </w:rPr>
        <w:t>sidelinkUEinformation</w:t>
      </w:r>
      <w:r>
        <w:rPr>
          <w:rFonts w:eastAsia="맑은 고딕"/>
          <w:i/>
          <w:lang w:eastAsia="ko-KR"/>
        </w:rPr>
        <w:t xml:space="preserve">NR </w:t>
      </w:r>
      <w:r w:rsidRPr="00A92858">
        <w:rPr>
          <w:rFonts w:eastAsia="맑은 고딕"/>
          <w:lang w:eastAsia="ko-KR"/>
        </w:rPr>
        <w:t>and</w:t>
      </w:r>
      <w:r>
        <w:rPr>
          <w:rFonts w:eastAsia="맑은 고딕"/>
          <w:i/>
          <w:lang w:eastAsia="ko-KR"/>
        </w:rPr>
        <w:t xml:space="preserve"> </w:t>
      </w:r>
      <w:r w:rsidRPr="0014094C">
        <w:rPr>
          <w:rFonts w:eastAsia="맑은 고딕"/>
          <w:i/>
          <w:lang w:eastAsia="ko-KR"/>
        </w:rPr>
        <w:t>sidelinkUEinformation</w:t>
      </w:r>
      <w:r>
        <w:rPr>
          <w:rFonts w:eastAsia="맑은 고딕"/>
          <w:i/>
          <w:lang w:eastAsia="ko-KR"/>
        </w:rPr>
        <w:t xml:space="preserve">EUTRA </w:t>
      </w:r>
      <w:r w:rsidRPr="00A92858">
        <w:rPr>
          <w:rFonts w:eastAsia="맑은 고딕"/>
          <w:lang w:eastAsia="ko-KR"/>
        </w:rPr>
        <w:t>into some existing RRC container</w:t>
      </w:r>
      <w:r>
        <w:rPr>
          <w:rFonts w:eastAsia="맑은 고딕"/>
          <w:lang w:eastAsia="ko-KR"/>
        </w:rPr>
        <w:t>s. The reason</w:t>
      </w:r>
      <w:r w:rsidR="00C04C8F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can be</w:t>
      </w:r>
      <w:r w:rsidR="00C04C8F">
        <w:rPr>
          <w:rFonts w:eastAsia="맑은 고딕"/>
          <w:lang w:eastAsia="ko-KR"/>
        </w:rPr>
        <w:t xml:space="preserve"> given as follows. </w:t>
      </w:r>
      <w:r w:rsidR="00610D1F">
        <w:rPr>
          <w:rFonts w:eastAsia="맑은 고딕"/>
          <w:lang w:eastAsia="ko-KR"/>
        </w:rPr>
        <w:t xml:space="preserve">For </w:t>
      </w:r>
      <w:r w:rsidR="00610D1F" w:rsidRPr="0014094C">
        <w:rPr>
          <w:rFonts w:eastAsia="맑은 고딕"/>
          <w:i/>
          <w:lang w:eastAsia="ko-KR"/>
        </w:rPr>
        <w:t>sidelinkUEinformation</w:t>
      </w:r>
      <w:r w:rsidR="00610D1F">
        <w:rPr>
          <w:rFonts w:eastAsia="맑은 고딕"/>
          <w:i/>
          <w:lang w:eastAsia="ko-KR"/>
        </w:rPr>
        <w:t xml:space="preserve">NR, </w:t>
      </w:r>
      <w:r w:rsidR="00610D1F">
        <w:rPr>
          <w:lang w:eastAsia="zh-CN"/>
        </w:rPr>
        <w:t xml:space="preserve">a UE capable of NR sidelink communication may initiate the procedure to request assignment of dedicated resources for NR sidelink communication transmission. On the other hand, for </w:t>
      </w:r>
      <w:r w:rsidR="00610D1F" w:rsidRPr="0092585A">
        <w:rPr>
          <w:i/>
        </w:rPr>
        <w:t>SidelinkUEinformation</w:t>
      </w:r>
      <w:r w:rsidR="00610D1F">
        <w:rPr>
          <w:i/>
        </w:rPr>
        <w:t xml:space="preserve">EUTRA, </w:t>
      </w:r>
      <w:r w:rsidR="00610D1F">
        <w:t>t</w:t>
      </w:r>
      <w:r w:rsidR="00610D1F" w:rsidRPr="00A047D1">
        <w:t xml:space="preserve">he purpose of this procedure is to inform </w:t>
      </w:r>
      <w:r w:rsidR="00610D1F" w:rsidRPr="00A047D1">
        <w:rPr>
          <w:lang w:eastAsia="zh-CN"/>
        </w:rPr>
        <w:t>the network</w:t>
      </w:r>
      <w:r w:rsidR="00610D1F" w:rsidRPr="00A047D1">
        <w:t xml:space="preserve"> </w:t>
      </w:r>
      <w:r w:rsidR="00610D1F">
        <w:t xml:space="preserve">that the UE is interested or no longer interested to receive </w:t>
      </w:r>
      <w:r w:rsidR="00610D1F">
        <w:rPr>
          <w:rFonts w:hint="eastAsia"/>
          <w:lang w:eastAsia="zh-CN"/>
        </w:rPr>
        <w:t>V2X</w:t>
      </w:r>
      <w:r w:rsidR="00610D1F">
        <w:t xml:space="preserve"> sidelink communication, as well as to </w:t>
      </w:r>
      <w:r w:rsidR="00610D1F">
        <w:lastRenderedPageBreak/>
        <w:t xml:space="preserve">request assignment or release of transmission resource for </w:t>
      </w:r>
      <w:r w:rsidR="00610D1F">
        <w:rPr>
          <w:rFonts w:hint="eastAsia"/>
          <w:lang w:eastAsia="zh-CN"/>
        </w:rPr>
        <w:t xml:space="preserve">V2X </w:t>
      </w:r>
      <w:r w:rsidR="00610D1F">
        <w:t>sidelink communication</w:t>
      </w:r>
      <w:r w:rsidR="00610D1F" w:rsidRPr="00A047D1">
        <w:t>.</w:t>
      </w:r>
      <w:r w:rsidR="00610D1F">
        <w:t xml:space="preserve"> </w:t>
      </w:r>
      <w:r w:rsidR="00610D1F">
        <w:rPr>
          <w:rFonts w:hint="eastAsia"/>
          <w:lang w:eastAsia="zh-CN"/>
        </w:rPr>
        <w:t xml:space="preserve">The initiation and the procedure for the transmission of </w:t>
      </w:r>
      <w:r w:rsidR="00610D1F" w:rsidRPr="00483674">
        <w:rPr>
          <w:rFonts w:hint="eastAsia"/>
          <w:i/>
          <w:lang w:eastAsia="zh-CN"/>
        </w:rPr>
        <w:t>SidelinkUEInformation</w:t>
      </w:r>
      <w:r w:rsidR="00610D1F" w:rsidRPr="00CE6F57">
        <w:rPr>
          <w:i/>
          <w:lang w:eastAsia="zh-CN"/>
        </w:rPr>
        <w:t>EUTRA</w:t>
      </w:r>
      <w:r w:rsidR="00610D1F">
        <w:rPr>
          <w:rFonts w:hint="eastAsia"/>
          <w:lang w:eastAsia="zh-CN"/>
        </w:rPr>
        <w:t xml:space="preserve"> follow the procedure specified for V2X sidelink communication in subclause 5.10.2 of TS 36.331</w:t>
      </w:r>
      <w:r w:rsidR="00610D1F">
        <w:rPr>
          <w:lang w:eastAsia="zh-CN"/>
        </w:rPr>
        <w:t xml:space="preserve">. This can be applied for the case of </w:t>
      </w:r>
      <w:r w:rsidR="00610D1F" w:rsidRPr="0014094C">
        <w:rPr>
          <w:lang w:eastAsia="zh-CN"/>
        </w:rPr>
        <w:t xml:space="preserve">NR </w:t>
      </w:r>
      <w:r w:rsidR="00610D1F">
        <w:rPr>
          <w:lang w:eastAsia="zh-CN"/>
        </w:rPr>
        <w:t xml:space="preserve">Uu controlling LTE sidelink in case of CU/DU split. </w:t>
      </w:r>
      <w:r w:rsidR="00C04C8F">
        <w:rPr>
          <w:rFonts w:eastAsiaTheme="minorEastAsia" w:hint="eastAsia"/>
          <w:lang w:eastAsia="ko-KR"/>
        </w:rPr>
        <w:t xml:space="preserve">Therefore, it would be </w:t>
      </w:r>
      <w:r w:rsidR="00C04C8F">
        <w:rPr>
          <w:rFonts w:eastAsiaTheme="minorEastAsia"/>
          <w:lang w:eastAsia="ko-KR"/>
        </w:rPr>
        <w:t xml:space="preserve">challenging </w:t>
      </w:r>
      <w:r w:rsidR="0058590D">
        <w:rPr>
          <w:rFonts w:eastAsiaTheme="minorEastAsia"/>
          <w:lang w:eastAsia="ko-KR"/>
        </w:rPr>
        <w:t>from RAN2 point of view.</w:t>
      </w:r>
      <w:r w:rsidR="00C04C8F">
        <w:rPr>
          <w:i/>
          <w:lang w:eastAsia="zh-CN"/>
        </w:rPr>
        <w:t xml:space="preserve"> </w:t>
      </w:r>
    </w:p>
    <w:p w:rsidR="007A498A" w:rsidRPr="007A498A" w:rsidRDefault="007A498A" w:rsidP="007A498A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2): To </w:t>
      </w:r>
      <w:r>
        <w:rPr>
          <w:rFonts w:eastAsia="맑은 고딕" w:hint="eastAsia"/>
          <w:b/>
          <w:lang w:eastAsia="ko-KR"/>
        </w:rPr>
        <w:t>w</w:t>
      </w:r>
      <w:r>
        <w:rPr>
          <w:rFonts w:eastAsia="맑은 고딕"/>
          <w:b/>
          <w:lang w:eastAsia="ko-KR"/>
        </w:rPr>
        <w:t xml:space="preserve">ait for reply LS from RAN2 and decide in April meeting, or to go for option 1, i.e., introducing new </w:t>
      </w:r>
      <w:r w:rsidRPr="007A498A">
        <w:rPr>
          <w:rFonts w:eastAsia="맑은 고딕"/>
          <w:b/>
          <w:i/>
          <w:lang w:eastAsia="ko-KR"/>
        </w:rPr>
        <w:t>SidelinkUEInformationNR IE</w:t>
      </w:r>
      <w:r>
        <w:rPr>
          <w:rFonts w:eastAsia="맑은 고딕"/>
          <w:b/>
          <w:lang w:eastAsia="ko-KR"/>
        </w:rPr>
        <w:t xml:space="preserve"> and </w:t>
      </w:r>
      <w:r w:rsidR="00171D39">
        <w:rPr>
          <w:rFonts w:eastAsia="맑은 고딕"/>
          <w:b/>
          <w:lang w:eastAsia="ko-KR"/>
        </w:rPr>
        <w:t xml:space="preserve">new </w:t>
      </w:r>
      <w:r w:rsidRPr="007A498A">
        <w:rPr>
          <w:rFonts w:hint="eastAsia"/>
          <w:b/>
          <w:i/>
          <w:lang w:eastAsia="zh-CN"/>
        </w:rPr>
        <w:t>SidelinkUEInformation</w:t>
      </w:r>
      <w:r w:rsidRPr="007A498A">
        <w:rPr>
          <w:b/>
          <w:i/>
          <w:lang w:eastAsia="zh-CN"/>
        </w:rPr>
        <w:t>EUTRA IE</w:t>
      </w:r>
      <w:r w:rsidRPr="007A498A">
        <w:rPr>
          <w:rFonts w:eastAsia="맑은 고딕"/>
          <w:b/>
          <w:lang w:eastAsia="ko-KR"/>
        </w:rPr>
        <w:t xml:space="preserve"> in the CU to DU RRC Information IE</w:t>
      </w:r>
      <w:r>
        <w:rPr>
          <w:rFonts w:eastAsia="맑은 고딕"/>
          <w:b/>
          <w:lang w:eastAsia="ko-KR"/>
        </w:rPr>
        <w:t>.</w:t>
      </w:r>
    </w:p>
    <w:p w:rsidR="00610D1F" w:rsidRPr="007A498A" w:rsidRDefault="00610D1F" w:rsidP="00762C49">
      <w:pPr>
        <w:jc w:val="both"/>
        <w:rPr>
          <w:rFonts w:eastAsia="맑은 고딕"/>
          <w:lang w:eastAsia="ko-KR"/>
        </w:rPr>
      </w:pPr>
    </w:p>
    <w:p w:rsidR="00610D1F" w:rsidRDefault="00171D39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other issue is </w:t>
      </w:r>
      <w:r>
        <w:rPr>
          <w:rFonts w:eastAsia="맑은 고딕"/>
          <w:lang w:eastAsia="ko-KR"/>
        </w:rPr>
        <w:t xml:space="preserve">on how to support SLRB configuration </w:t>
      </w:r>
      <w:r w:rsidR="00BB2876">
        <w:rPr>
          <w:rFonts w:eastAsia="맑은 고딕"/>
          <w:lang w:eastAsia="ko-KR"/>
        </w:rPr>
        <w:t>for a RRC connected UE, which</w:t>
      </w:r>
      <w:r>
        <w:rPr>
          <w:rFonts w:eastAsia="맑은 고딕"/>
          <w:lang w:eastAsia="ko-KR"/>
        </w:rPr>
        <w:t xml:space="preserve"> was mentioned in [</w:t>
      </w:r>
      <w:r w:rsidR="00BB2876">
        <w:rPr>
          <w:rFonts w:eastAsia="맑은 고딕"/>
          <w:lang w:eastAsia="ko-KR"/>
        </w:rPr>
        <w:t>4</w:t>
      </w:r>
      <w:r>
        <w:rPr>
          <w:rFonts w:eastAsia="맑은 고딕"/>
          <w:lang w:eastAsia="ko-KR"/>
        </w:rPr>
        <w:t>]</w:t>
      </w:r>
      <w:r w:rsidR="00BB2876">
        <w:rPr>
          <w:rFonts w:eastAsia="맑은 고딕"/>
          <w:lang w:eastAsia="ko-KR"/>
        </w:rPr>
        <w:t xml:space="preserve">. The main impact is on F1 interface. </w:t>
      </w:r>
    </w:p>
    <w:p w:rsidR="00A7588D" w:rsidRDefault="00F9754C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RAN2 has agreed that SLRB configuration is performed by gNB </w:t>
      </w:r>
      <w:r w:rsidR="001029D8">
        <w:rPr>
          <w:rFonts w:eastAsia="맑은 고딕"/>
          <w:lang w:eastAsia="ko-KR"/>
        </w:rPr>
        <w:t>via</w:t>
      </w:r>
      <w:r>
        <w:rPr>
          <w:rFonts w:eastAsia="맑은 고딕"/>
          <w:lang w:eastAsia="ko-KR"/>
        </w:rPr>
        <w:t xml:space="preserve"> RRC dedicated signaling for RRC connected UE</w:t>
      </w:r>
      <w:r w:rsidR="001029D8">
        <w:rPr>
          <w:rFonts w:eastAsia="맑은 고딕"/>
          <w:lang w:eastAsia="ko-KR"/>
        </w:rPr>
        <w:t>’s</w:t>
      </w:r>
      <w:r>
        <w:rPr>
          <w:rFonts w:eastAsia="맑은 고딕"/>
          <w:lang w:eastAsia="ko-KR"/>
        </w:rPr>
        <w:t xml:space="preserve"> </w:t>
      </w:r>
      <w:r w:rsidR="00E77838">
        <w:rPr>
          <w:rFonts w:eastAsia="맑은 고딕"/>
          <w:lang w:eastAsia="ko-KR"/>
        </w:rPr>
        <w:t>SL broadcast, groupcast or unicast</w:t>
      </w:r>
      <w:r>
        <w:rPr>
          <w:rFonts w:eastAsia="맑은 고딕"/>
          <w:lang w:eastAsia="ko-KR"/>
        </w:rPr>
        <w:t xml:space="preserve">. From RAN3 point of view, we should consider it since the roles of CU and DU are split. </w:t>
      </w:r>
    </w:p>
    <w:p w:rsidR="008F276B" w:rsidRDefault="00A7588D" w:rsidP="00762C49">
      <w:pPr>
        <w:jc w:val="both"/>
        <w:rPr>
          <w:lang w:eastAsia="zh-CN"/>
        </w:rPr>
      </w:pPr>
      <w:r>
        <w:rPr>
          <w:rFonts w:eastAsia="맑은 고딕"/>
          <w:lang w:eastAsia="ko-KR"/>
        </w:rPr>
        <w:t>B</w:t>
      </w:r>
      <w:r w:rsidR="00E77838">
        <w:rPr>
          <w:rFonts w:eastAsia="맑은 고딕"/>
          <w:lang w:eastAsia="ko-KR"/>
        </w:rPr>
        <w:t xml:space="preserve">asically, this issue is </w:t>
      </w:r>
      <w:r w:rsidR="00BB2876">
        <w:rPr>
          <w:rFonts w:eastAsia="맑은 고딕"/>
          <w:lang w:eastAsia="ko-KR"/>
        </w:rPr>
        <w:t>like Uu DRB configuration</w:t>
      </w:r>
      <w:r>
        <w:rPr>
          <w:rFonts w:eastAsia="맑은 고딕"/>
          <w:lang w:eastAsia="ko-KR"/>
        </w:rPr>
        <w:t xml:space="preserve">. In F1 interface, UE context setup/modification/release were defined for </w:t>
      </w:r>
      <w:r w:rsidRPr="00947439">
        <w:t>establish</w:t>
      </w:r>
      <w:r>
        <w:t>ing/modifying/releasing the UE Context including</w:t>
      </w:r>
      <w:r w:rsidRPr="00947439">
        <w:t xml:space="preserve"> SRB, and DRB </w:t>
      </w:r>
      <w:r w:rsidRPr="00947439">
        <w:rPr>
          <w:lang w:eastAsia="zh-CN"/>
        </w:rPr>
        <w:t>configuration</w:t>
      </w:r>
      <w:r w:rsidR="009C2006">
        <w:rPr>
          <w:lang w:eastAsia="zh-CN"/>
        </w:rPr>
        <w:t xml:space="preserve">. Similarly, for SLRB, CU takes the role on SDAP and PDCP configuration, with which DU would perform RLC/MAC/PHY configuration. </w:t>
      </w:r>
    </w:p>
    <w:p w:rsidR="009C2006" w:rsidRDefault="009C2006" w:rsidP="00762C49">
      <w:pPr>
        <w:jc w:val="both"/>
        <w:rPr>
          <w:lang w:eastAsia="zh-CN"/>
        </w:rPr>
      </w:pPr>
      <w:r>
        <w:rPr>
          <w:lang w:eastAsia="zh-CN"/>
        </w:rPr>
        <w:t xml:space="preserve">Therefore, similar to UE Context Setup Request/Modification, highlighted as follows, </w:t>
      </w:r>
      <w:r w:rsidR="00F23F7D">
        <w:rPr>
          <w:lang w:eastAsia="zh-CN"/>
        </w:rPr>
        <w:t>we need to define the corresponding SLRB parameters.</w:t>
      </w:r>
    </w:p>
    <w:p w:rsidR="009C2006" w:rsidRPr="009C2006" w:rsidRDefault="009C2006" w:rsidP="009C2006">
      <w:pPr>
        <w:pStyle w:val="4"/>
        <w:rPr>
          <w:rFonts w:eastAsiaTheme="minorEastAsia"/>
          <w:lang w:eastAsia="ko-KR"/>
        </w:rPr>
      </w:pPr>
      <w:bookmarkStart w:id="0" w:name="_Toc20955873"/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</w:t>
      </w:r>
    </w:p>
    <w:p w:rsidR="009C2006" w:rsidRPr="00947439" w:rsidRDefault="009C2006" w:rsidP="009C2006">
      <w:pPr>
        <w:pStyle w:val="4"/>
        <w:rPr>
          <w:lang w:eastAsia="zh-CN"/>
        </w:rPr>
      </w:pPr>
      <w:r w:rsidRPr="00947439">
        <w:t>9.</w:t>
      </w:r>
      <w:r w:rsidRPr="00947439">
        <w:rPr>
          <w:lang w:eastAsia="zh-CN"/>
        </w:rPr>
        <w:t>2.2.1</w:t>
      </w:r>
      <w:r w:rsidRPr="00947439">
        <w:tab/>
      </w:r>
      <w:r w:rsidRPr="00947439">
        <w:rPr>
          <w:lang w:eastAsia="zh-CN"/>
        </w:rPr>
        <w:t>UE CONTEXT SETUP REQUEST</w:t>
      </w:r>
      <w:bookmarkEnd w:id="0"/>
    </w:p>
    <w:p w:rsidR="009C2006" w:rsidRPr="00947439" w:rsidRDefault="009C2006" w:rsidP="009C2006">
      <w:pPr>
        <w:rPr>
          <w:rFonts w:eastAsia="바탕"/>
        </w:rPr>
      </w:pPr>
      <w:r w:rsidRPr="00947439">
        <w:t>This message is sent by the gNB-CU to request the setup of a UE context.</w:t>
      </w:r>
    </w:p>
    <w:p w:rsidR="009C2006" w:rsidRDefault="009C2006" w:rsidP="009C2006">
      <w:pPr>
        <w:jc w:val="both"/>
        <w:rPr>
          <w:lang w:eastAsia="zh-CN"/>
        </w:rPr>
      </w:pPr>
      <w:r w:rsidRPr="00947439">
        <w:t xml:space="preserve">Direction: gNB-CU </w:t>
      </w:r>
      <w:r w:rsidRPr="00947439">
        <w:sym w:font="Symbol" w:char="F0AE"/>
      </w:r>
      <w:r w:rsidRPr="00947439"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2006" w:rsidRPr="00947439" w:rsidTr="00FC69F8">
        <w:tc>
          <w:tcPr>
            <w:tcW w:w="2394" w:type="dxa"/>
          </w:tcPr>
          <w:p w:rsidR="009C2006" w:rsidRPr="009C2006" w:rsidRDefault="009C2006" w:rsidP="00FC69F8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/>
                <w:b/>
                <w:sz w:val="18"/>
                <w:lang w:eastAsia="ko-KR"/>
              </w:rPr>
              <w:t>…</w:t>
            </w: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9C2006" w:rsidRPr="00947439" w:rsidRDefault="009C2006" w:rsidP="00FC69F8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</w:pPr>
          </w:p>
        </w:tc>
        <w:tc>
          <w:tcPr>
            <w:tcW w:w="1762" w:type="dxa"/>
          </w:tcPr>
          <w:p w:rsidR="009C2006" w:rsidRPr="00947439" w:rsidRDefault="009C2006" w:rsidP="00FC69F8">
            <w:pPr>
              <w:pStyle w:val="TAL"/>
            </w:pPr>
          </w:p>
        </w:tc>
        <w:tc>
          <w:tcPr>
            <w:tcW w:w="1288" w:type="dxa"/>
          </w:tcPr>
          <w:p w:rsidR="009C2006" w:rsidRPr="00947439" w:rsidRDefault="009C2006" w:rsidP="00FC69F8">
            <w:pPr>
              <w:pStyle w:val="TAC"/>
              <w:rPr>
                <w:rFonts w:eastAsia="MS Mincho"/>
              </w:rPr>
            </w:pPr>
          </w:p>
        </w:tc>
        <w:tc>
          <w:tcPr>
            <w:tcW w:w="1274" w:type="dxa"/>
          </w:tcPr>
          <w:p w:rsidR="009C2006" w:rsidRPr="00947439" w:rsidRDefault="009C2006" w:rsidP="00FC69F8">
            <w:pPr>
              <w:pStyle w:val="TAC"/>
            </w:pPr>
          </w:p>
        </w:tc>
      </w:tr>
      <w:tr w:rsidR="009C2006" w:rsidRPr="00947439" w:rsidTr="00FC69F8">
        <w:tc>
          <w:tcPr>
            <w:tcW w:w="2394" w:type="dxa"/>
          </w:tcPr>
          <w:p w:rsidR="009C2006" w:rsidRPr="00534A9A" w:rsidRDefault="009C2006" w:rsidP="00FC69F8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  <w:highlight w:val="yellow"/>
              </w:rPr>
            </w:pPr>
            <w:r w:rsidRPr="00534A9A">
              <w:rPr>
                <w:rFonts w:ascii="Arial" w:hAnsi="Arial"/>
                <w:b/>
                <w:sz w:val="18"/>
                <w:highlight w:val="yellow"/>
              </w:rPr>
              <w:t>DRB to Be Setup List</w:t>
            </w: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9C2006" w:rsidRPr="00947439" w:rsidRDefault="009C2006" w:rsidP="00FC69F8">
            <w:pPr>
              <w:pStyle w:val="TAL"/>
              <w:rPr>
                <w:i/>
              </w:rPr>
            </w:pPr>
            <w:r w:rsidRPr="00947439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</w:pPr>
          </w:p>
        </w:tc>
        <w:tc>
          <w:tcPr>
            <w:tcW w:w="1762" w:type="dxa"/>
          </w:tcPr>
          <w:p w:rsidR="009C2006" w:rsidRPr="00947439" w:rsidRDefault="009C2006" w:rsidP="00FC69F8">
            <w:pPr>
              <w:pStyle w:val="TAL"/>
            </w:pPr>
          </w:p>
        </w:tc>
        <w:tc>
          <w:tcPr>
            <w:tcW w:w="1288" w:type="dxa"/>
          </w:tcPr>
          <w:p w:rsidR="009C2006" w:rsidRPr="00947439" w:rsidRDefault="009C2006" w:rsidP="00FC69F8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9C2006" w:rsidRPr="00947439" w:rsidRDefault="009C2006" w:rsidP="00FC69F8">
            <w:pPr>
              <w:pStyle w:val="TAC"/>
            </w:pPr>
            <w:r w:rsidRPr="00947439">
              <w:t>reject</w:t>
            </w:r>
          </w:p>
        </w:tc>
      </w:tr>
      <w:tr w:rsidR="009C2006" w:rsidRPr="00947439" w:rsidTr="00FC69F8">
        <w:trPr>
          <w:trHeight w:val="138"/>
        </w:trPr>
        <w:tc>
          <w:tcPr>
            <w:tcW w:w="2394" w:type="dxa"/>
          </w:tcPr>
          <w:p w:rsidR="009C2006" w:rsidRPr="00534A9A" w:rsidRDefault="009C2006" w:rsidP="00FC69F8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  <w:highlight w:val="yellow"/>
              </w:rPr>
            </w:pPr>
            <w:r w:rsidRPr="00534A9A">
              <w:rPr>
                <w:rFonts w:ascii="Arial" w:hAnsi="Arial"/>
                <w:b/>
                <w:sz w:val="18"/>
                <w:highlight w:val="yellow"/>
              </w:rPr>
              <w:t>&gt;DRB to Be Setup Item IEs</w:t>
            </w: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9C2006" w:rsidRPr="00947439" w:rsidRDefault="009C2006" w:rsidP="00FC69F8">
            <w:pPr>
              <w:pStyle w:val="TAL"/>
              <w:rPr>
                <w:i/>
              </w:rPr>
            </w:pPr>
            <w:r w:rsidRPr="00947439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</w:pPr>
          </w:p>
        </w:tc>
        <w:tc>
          <w:tcPr>
            <w:tcW w:w="1762" w:type="dxa"/>
          </w:tcPr>
          <w:p w:rsidR="009C2006" w:rsidRPr="00947439" w:rsidRDefault="009C2006" w:rsidP="00FC69F8">
            <w:pPr>
              <w:pStyle w:val="TAL"/>
            </w:pPr>
          </w:p>
        </w:tc>
        <w:tc>
          <w:tcPr>
            <w:tcW w:w="1288" w:type="dxa"/>
          </w:tcPr>
          <w:p w:rsidR="009C2006" w:rsidRPr="00947439" w:rsidRDefault="009C2006" w:rsidP="00FC69F8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9C2006" w:rsidRPr="00947439" w:rsidRDefault="009C2006" w:rsidP="00FC69F8">
            <w:pPr>
              <w:pStyle w:val="TAC"/>
            </w:pPr>
            <w:r w:rsidRPr="00947439">
              <w:t>reject</w:t>
            </w:r>
          </w:p>
        </w:tc>
      </w:tr>
      <w:tr w:rsidR="009C2006" w:rsidRPr="00947439" w:rsidTr="00FC69F8">
        <w:tc>
          <w:tcPr>
            <w:tcW w:w="2394" w:type="dxa"/>
          </w:tcPr>
          <w:p w:rsidR="009C2006" w:rsidRPr="00947439" w:rsidRDefault="009C2006" w:rsidP="00FC69F8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947439">
              <w:rPr>
                <w:rFonts w:ascii="Arial" w:hAnsi="Arial"/>
                <w:sz w:val="18"/>
              </w:rPr>
              <w:t>&gt;&gt;</w:t>
            </w:r>
            <w:r w:rsidRPr="00947439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</w:pPr>
            <w:r w:rsidRPr="00947439">
              <w:t>M</w:t>
            </w:r>
          </w:p>
        </w:tc>
        <w:tc>
          <w:tcPr>
            <w:tcW w:w="1247" w:type="dxa"/>
          </w:tcPr>
          <w:p w:rsidR="009C2006" w:rsidRPr="00947439" w:rsidRDefault="009C2006" w:rsidP="00FC69F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</w:pPr>
            <w:r w:rsidRPr="00947439">
              <w:t>9.3.1.8</w:t>
            </w:r>
          </w:p>
        </w:tc>
        <w:tc>
          <w:tcPr>
            <w:tcW w:w="1762" w:type="dxa"/>
          </w:tcPr>
          <w:p w:rsidR="009C2006" w:rsidRPr="00947439" w:rsidRDefault="009C2006" w:rsidP="00FC69F8">
            <w:pPr>
              <w:pStyle w:val="TAL"/>
            </w:pPr>
          </w:p>
        </w:tc>
        <w:tc>
          <w:tcPr>
            <w:tcW w:w="1288" w:type="dxa"/>
          </w:tcPr>
          <w:p w:rsidR="009C2006" w:rsidRPr="00947439" w:rsidRDefault="009C2006" w:rsidP="00FC69F8">
            <w:pPr>
              <w:pStyle w:val="TAC"/>
            </w:pPr>
            <w:r w:rsidRPr="00947439">
              <w:t>-</w:t>
            </w:r>
          </w:p>
        </w:tc>
        <w:tc>
          <w:tcPr>
            <w:tcW w:w="1274" w:type="dxa"/>
          </w:tcPr>
          <w:p w:rsidR="009C2006" w:rsidRPr="00947439" w:rsidRDefault="009C2006" w:rsidP="00FC69F8">
            <w:pPr>
              <w:pStyle w:val="TAC"/>
            </w:pPr>
          </w:p>
        </w:tc>
      </w:tr>
      <w:tr w:rsidR="009C2006" w:rsidRPr="00947439" w:rsidTr="00FC69F8">
        <w:tc>
          <w:tcPr>
            <w:tcW w:w="2394" w:type="dxa"/>
          </w:tcPr>
          <w:p w:rsidR="009C2006" w:rsidRPr="00947439" w:rsidRDefault="009C2006" w:rsidP="00FC69F8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</w:pPr>
            <w:r w:rsidRPr="00947439">
              <w:t>M</w:t>
            </w:r>
          </w:p>
        </w:tc>
        <w:tc>
          <w:tcPr>
            <w:tcW w:w="1247" w:type="dxa"/>
          </w:tcPr>
          <w:p w:rsidR="009C2006" w:rsidRPr="00947439" w:rsidRDefault="009C2006" w:rsidP="00FC69F8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</w:pPr>
          </w:p>
        </w:tc>
        <w:tc>
          <w:tcPr>
            <w:tcW w:w="1762" w:type="dxa"/>
          </w:tcPr>
          <w:p w:rsidR="009C2006" w:rsidRPr="00947439" w:rsidRDefault="009C2006" w:rsidP="00FC69F8">
            <w:pPr>
              <w:pStyle w:val="TAL"/>
            </w:pPr>
          </w:p>
        </w:tc>
        <w:tc>
          <w:tcPr>
            <w:tcW w:w="1288" w:type="dxa"/>
          </w:tcPr>
          <w:p w:rsidR="009C2006" w:rsidRPr="00947439" w:rsidRDefault="009C2006" w:rsidP="00FC69F8">
            <w:pPr>
              <w:pStyle w:val="TAC"/>
            </w:pPr>
            <w:r w:rsidRPr="00947439">
              <w:t>-</w:t>
            </w:r>
          </w:p>
        </w:tc>
        <w:tc>
          <w:tcPr>
            <w:tcW w:w="1274" w:type="dxa"/>
          </w:tcPr>
          <w:p w:rsidR="009C2006" w:rsidRPr="00947439" w:rsidRDefault="009C2006" w:rsidP="00FC69F8">
            <w:pPr>
              <w:pStyle w:val="TAC"/>
            </w:pPr>
          </w:p>
        </w:tc>
      </w:tr>
      <w:tr w:rsidR="009C2006" w:rsidRPr="00947439" w:rsidTr="00FC69F8">
        <w:tc>
          <w:tcPr>
            <w:tcW w:w="2394" w:type="dxa"/>
          </w:tcPr>
          <w:p w:rsidR="009C2006" w:rsidRPr="00947439" w:rsidRDefault="009C2006" w:rsidP="00FC69F8">
            <w:pPr>
              <w:pStyle w:val="NormalArial"/>
            </w:pPr>
            <w:r w:rsidRPr="00947439">
              <w:t>&gt;&gt;&gt;E-UTRAN QoS</w:t>
            </w: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  <w:rPr>
                <w:rFonts w:eastAsia="MS Mincho"/>
              </w:rPr>
            </w:pPr>
            <w:r w:rsidRPr="00947439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9C2006" w:rsidRPr="00947439" w:rsidRDefault="009C2006" w:rsidP="00FC69F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</w:pPr>
            <w:r w:rsidRPr="00947439">
              <w:t>9.3.1.19</w:t>
            </w:r>
          </w:p>
        </w:tc>
        <w:tc>
          <w:tcPr>
            <w:tcW w:w="1762" w:type="dxa"/>
          </w:tcPr>
          <w:p w:rsidR="009C2006" w:rsidRPr="00947439" w:rsidRDefault="009C2006" w:rsidP="00FC69F8">
            <w:pPr>
              <w:pStyle w:val="TAL"/>
              <w:rPr>
                <w:szCs w:val="18"/>
              </w:rPr>
            </w:pPr>
            <w:r w:rsidRPr="00947439">
              <w:rPr>
                <w:szCs w:val="18"/>
              </w:rPr>
              <w:t xml:space="preserve">Shall be used for EN-DC case to convey </w:t>
            </w:r>
            <w:r w:rsidRPr="00947439">
              <w:rPr>
                <w:rFonts w:eastAsia="바탕"/>
              </w:rPr>
              <w:t>E-RAB Level QoS Parameters</w:t>
            </w:r>
          </w:p>
        </w:tc>
        <w:tc>
          <w:tcPr>
            <w:tcW w:w="1288" w:type="dxa"/>
          </w:tcPr>
          <w:p w:rsidR="009C2006" w:rsidRPr="00947439" w:rsidRDefault="009C2006" w:rsidP="00FC69F8">
            <w:pPr>
              <w:pStyle w:val="TAC"/>
            </w:pPr>
            <w:r w:rsidRPr="00947439">
              <w:t>-</w:t>
            </w:r>
          </w:p>
        </w:tc>
        <w:tc>
          <w:tcPr>
            <w:tcW w:w="1274" w:type="dxa"/>
          </w:tcPr>
          <w:p w:rsidR="009C2006" w:rsidRPr="00947439" w:rsidRDefault="009C2006" w:rsidP="00FC69F8">
            <w:pPr>
              <w:pStyle w:val="TAC"/>
            </w:pPr>
          </w:p>
        </w:tc>
      </w:tr>
      <w:tr w:rsidR="009C2006" w:rsidRPr="00947439" w:rsidTr="00FC69F8">
        <w:tc>
          <w:tcPr>
            <w:tcW w:w="2394" w:type="dxa"/>
          </w:tcPr>
          <w:p w:rsidR="009C2006" w:rsidRPr="00947439" w:rsidRDefault="009C2006" w:rsidP="00FC69F8">
            <w:pPr>
              <w:pStyle w:val="NormalArial"/>
            </w:pPr>
            <w:r w:rsidRPr="00947439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:rsidR="009C2006" w:rsidRPr="00947439" w:rsidDel="00380286" w:rsidRDefault="009C2006" w:rsidP="00FC69F8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9C2006" w:rsidRPr="00947439" w:rsidRDefault="009C2006" w:rsidP="00FC69F8">
            <w:pPr>
              <w:pStyle w:val="TAL"/>
              <w:rPr>
                <w:i/>
              </w:rPr>
            </w:pPr>
            <w:r w:rsidRPr="00947439">
              <w:rPr>
                <w:i/>
              </w:rPr>
              <w:t>1</w:t>
            </w: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</w:pPr>
          </w:p>
        </w:tc>
        <w:tc>
          <w:tcPr>
            <w:tcW w:w="1762" w:type="dxa"/>
          </w:tcPr>
          <w:p w:rsidR="009C2006" w:rsidRPr="00947439" w:rsidRDefault="009C2006" w:rsidP="00FC69F8">
            <w:pPr>
              <w:pStyle w:val="TAL"/>
              <w:rPr>
                <w:szCs w:val="18"/>
              </w:rPr>
            </w:pPr>
            <w:r w:rsidRPr="00947439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9C2006" w:rsidRPr="00947439" w:rsidRDefault="009C2006" w:rsidP="00FC69F8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:rsidR="009C2006" w:rsidRPr="00947439" w:rsidRDefault="009C2006" w:rsidP="00FC69F8">
            <w:pPr>
              <w:pStyle w:val="TAC"/>
            </w:pPr>
            <w:r w:rsidRPr="00947439">
              <w:t>ignore</w:t>
            </w:r>
          </w:p>
        </w:tc>
      </w:tr>
      <w:tr w:rsidR="009C2006" w:rsidRPr="00947439" w:rsidTr="00FC69F8">
        <w:tc>
          <w:tcPr>
            <w:tcW w:w="2394" w:type="dxa"/>
          </w:tcPr>
          <w:p w:rsidR="009C2006" w:rsidRPr="00947439" w:rsidRDefault="009C2006" w:rsidP="00FC69F8">
            <w:pPr>
              <w:pStyle w:val="NormalArial"/>
            </w:pPr>
            <w:r w:rsidRPr="00947439">
              <w:t>&gt;&gt;&gt;&gt;DRB QoS</w:t>
            </w:r>
          </w:p>
        </w:tc>
        <w:tc>
          <w:tcPr>
            <w:tcW w:w="1260" w:type="dxa"/>
          </w:tcPr>
          <w:p w:rsidR="009C2006" w:rsidRPr="00947439" w:rsidDel="00380286" w:rsidRDefault="009C2006" w:rsidP="00FC69F8">
            <w:pPr>
              <w:pStyle w:val="TAL"/>
              <w:rPr>
                <w:rFonts w:eastAsia="MS Mincho"/>
              </w:rPr>
            </w:pPr>
            <w:r w:rsidRPr="00947439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9C2006" w:rsidRPr="00947439" w:rsidRDefault="009C2006" w:rsidP="00FC69F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</w:pPr>
            <w:r w:rsidRPr="00947439">
              <w:t>9.3.1.45</w:t>
            </w:r>
          </w:p>
        </w:tc>
        <w:tc>
          <w:tcPr>
            <w:tcW w:w="1762" w:type="dxa"/>
          </w:tcPr>
          <w:p w:rsidR="009C2006" w:rsidRPr="00947439" w:rsidRDefault="009C2006" w:rsidP="00FC69F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9C2006" w:rsidRPr="00947439" w:rsidRDefault="009C2006" w:rsidP="00FC69F8">
            <w:pPr>
              <w:pStyle w:val="TAC"/>
            </w:pPr>
            <w:r w:rsidRPr="00947439">
              <w:t>-</w:t>
            </w:r>
          </w:p>
        </w:tc>
        <w:tc>
          <w:tcPr>
            <w:tcW w:w="1274" w:type="dxa"/>
          </w:tcPr>
          <w:p w:rsidR="009C2006" w:rsidRPr="00947439" w:rsidRDefault="009C2006" w:rsidP="00FC69F8">
            <w:pPr>
              <w:pStyle w:val="TAC"/>
            </w:pPr>
          </w:p>
        </w:tc>
      </w:tr>
      <w:tr w:rsidR="009C2006" w:rsidRPr="00947439" w:rsidTr="00FC69F8">
        <w:tc>
          <w:tcPr>
            <w:tcW w:w="2394" w:type="dxa"/>
          </w:tcPr>
          <w:p w:rsidR="009C2006" w:rsidRPr="00947439" w:rsidRDefault="009C2006" w:rsidP="00FC69F8">
            <w:pPr>
              <w:pStyle w:val="NormalArial"/>
            </w:pPr>
            <w:r w:rsidRPr="00947439">
              <w:t>&gt;&gt;&gt;&gt;S-NSSAI</w:t>
            </w:r>
          </w:p>
        </w:tc>
        <w:tc>
          <w:tcPr>
            <w:tcW w:w="1260" w:type="dxa"/>
          </w:tcPr>
          <w:p w:rsidR="009C2006" w:rsidRPr="00947439" w:rsidDel="00380286" w:rsidRDefault="009C2006" w:rsidP="00FC69F8">
            <w:pPr>
              <w:pStyle w:val="TAL"/>
              <w:rPr>
                <w:rFonts w:eastAsia="MS Mincho"/>
              </w:rPr>
            </w:pPr>
            <w:r w:rsidRPr="00947439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9C2006" w:rsidRPr="00947439" w:rsidRDefault="009C2006" w:rsidP="00FC69F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</w:pPr>
            <w:r w:rsidRPr="00947439">
              <w:t>9.3.1.38</w:t>
            </w:r>
          </w:p>
        </w:tc>
        <w:tc>
          <w:tcPr>
            <w:tcW w:w="1762" w:type="dxa"/>
          </w:tcPr>
          <w:p w:rsidR="009C2006" w:rsidRPr="00947439" w:rsidRDefault="009C2006" w:rsidP="00FC69F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9C2006" w:rsidRPr="00947439" w:rsidRDefault="009C2006" w:rsidP="00FC69F8">
            <w:pPr>
              <w:pStyle w:val="TAC"/>
            </w:pPr>
            <w:r w:rsidRPr="00947439">
              <w:t>-</w:t>
            </w:r>
          </w:p>
        </w:tc>
        <w:tc>
          <w:tcPr>
            <w:tcW w:w="1274" w:type="dxa"/>
          </w:tcPr>
          <w:p w:rsidR="009C2006" w:rsidRPr="00947439" w:rsidRDefault="009C2006" w:rsidP="00FC69F8">
            <w:pPr>
              <w:pStyle w:val="TAC"/>
            </w:pPr>
          </w:p>
        </w:tc>
      </w:tr>
      <w:tr w:rsidR="009C2006" w:rsidRPr="00947439" w:rsidTr="00FC69F8">
        <w:tc>
          <w:tcPr>
            <w:tcW w:w="2394" w:type="dxa"/>
          </w:tcPr>
          <w:p w:rsidR="009C2006" w:rsidRPr="00947439" w:rsidRDefault="009C2006" w:rsidP="00FC69F8">
            <w:pPr>
              <w:pStyle w:val="NormalArial"/>
            </w:pPr>
            <w:r w:rsidRPr="00947439">
              <w:t>&gt;&gt;&gt;&gt;Notification Control</w:t>
            </w:r>
          </w:p>
        </w:tc>
        <w:tc>
          <w:tcPr>
            <w:tcW w:w="1260" w:type="dxa"/>
          </w:tcPr>
          <w:p w:rsidR="009C2006" w:rsidRPr="00947439" w:rsidDel="00380286" w:rsidRDefault="009C2006" w:rsidP="00FC69F8">
            <w:pPr>
              <w:pStyle w:val="TAL"/>
              <w:rPr>
                <w:rFonts w:eastAsia="MS Mincho"/>
              </w:rPr>
            </w:pPr>
            <w:r w:rsidRPr="00947439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9C2006" w:rsidRPr="00947439" w:rsidRDefault="009C2006" w:rsidP="00FC69F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</w:pPr>
            <w:r w:rsidRPr="00947439">
              <w:t>9.3.1.56</w:t>
            </w:r>
          </w:p>
        </w:tc>
        <w:tc>
          <w:tcPr>
            <w:tcW w:w="1762" w:type="dxa"/>
          </w:tcPr>
          <w:p w:rsidR="009C2006" w:rsidRPr="00947439" w:rsidRDefault="009C2006" w:rsidP="00FC69F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9C2006" w:rsidRPr="00947439" w:rsidRDefault="009C2006" w:rsidP="00FC69F8">
            <w:pPr>
              <w:pStyle w:val="TAC"/>
            </w:pPr>
            <w:r w:rsidRPr="00947439">
              <w:t>-</w:t>
            </w:r>
          </w:p>
        </w:tc>
        <w:tc>
          <w:tcPr>
            <w:tcW w:w="1274" w:type="dxa"/>
          </w:tcPr>
          <w:p w:rsidR="009C2006" w:rsidRPr="00947439" w:rsidRDefault="009C2006" w:rsidP="00FC69F8">
            <w:pPr>
              <w:pStyle w:val="TAC"/>
            </w:pPr>
          </w:p>
        </w:tc>
      </w:tr>
      <w:tr w:rsidR="009C2006" w:rsidRPr="00947439" w:rsidTr="00FC69F8">
        <w:tc>
          <w:tcPr>
            <w:tcW w:w="2394" w:type="dxa"/>
          </w:tcPr>
          <w:p w:rsidR="009C2006" w:rsidRPr="009C2006" w:rsidRDefault="009C2006" w:rsidP="00FC69F8">
            <w:pPr>
              <w:pStyle w:val="NormalArial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9C2006" w:rsidRPr="00947439" w:rsidRDefault="009C2006" w:rsidP="00FC69F8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006" w:rsidRPr="00947439" w:rsidRDefault="009C2006" w:rsidP="00FC69F8">
            <w:pPr>
              <w:pStyle w:val="TAL"/>
            </w:pPr>
          </w:p>
        </w:tc>
        <w:tc>
          <w:tcPr>
            <w:tcW w:w="1762" w:type="dxa"/>
          </w:tcPr>
          <w:p w:rsidR="009C2006" w:rsidRPr="00947439" w:rsidRDefault="009C2006" w:rsidP="00FC69F8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9C2006" w:rsidRPr="00947439" w:rsidRDefault="009C2006" w:rsidP="00FC69F8">
            <w:pPr>
              <w:pStyle w:val="TAC"/>
            </w:pPr>
          </w:p>
        </w:tc>
        <w:tc>
          <w:tcPr>
            <w:tcW w:w="1274" w:type="dxa"/>
          </w:tcPr>
          <w:p w:rsidR="009C2006" w:rsidRPr="00947439" w:rsidRDefault="009C2006" w:rsidP="00FC69F8">
            <w:pPr>
              <w:pStyle w:val="TAC"/>
            </w:pPr>
          </w:p>
        </w:tc>
      </w:tr>
    </w:tbl>
    <w:p w:rsidR="009C2006" w:rsidRDefault="009C2006" w:rsidP="00762C49">
      <w:pPr>
        <w:jc w:val="both"/>
        <w:rPr>
          <w:rFonts w:eastAsia="맑은 고딕"/>
          <w:b/>
          <w:lang w:eastAsia="ko-KR"/>
        </w:rPr>
      </w:pPr>
    </w:p>
    <w:p w:rsidR="00534A9A" w:rsidRDefault="00534A9A" w:rsidP="00762C49">
      <w:pPr>
        <w:jc w:val="both"/>
        <w:rPr>
          <w:rFonts w:eastAsia="맑은 고딕"/>
          <w:b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</w:t>
      </w:r>
      <w:r>
        <w:rPr>
          <w:rFonts w:eastAsiaTheme="minorEastAsia"/>
          <w:lang w:eastAsia="ko-KR"/>
        </w:rPr>
        <w:t>--------------------</w:t>
      </w:r>
    </w:p>
    <w:p w:rsidR="00F23F7D" w:rsidRPr="00C673FC" w:rsidRDefault="007D2336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parameters</w:t>
      </w:r>
      <w:r w:rsidR="00C673FC" w:rsidRPr="00C673FC">
        <w:rPr>
          <w:rFonts w:eastAsia="맑은 고딕" w:hint="eastAsia"/>
          <w:lang w:eastAsia="ko-KR"/>
        </w:rPr>
        <w:t xml:space="preserve"> include SLRB ID</w:t>
      </w:r>
      <w:r>
        <w:rPr>
          <w:rFonts w:eastAsia="맑은 고딕"/>
          <w:lang w:eastAsia="ko-KR"/>
        </w:rPr>
        <w:t xml:space="preserve">, SLRB QoS parameters, PC5 QoS flows mapped to SLRB etc. </w:t>
      </w:r>
    </w:p>
    <w:p w:rsidR="00F23F7D" w:rsidRDefault="00F23F7D" w:rsidP="00762C49">
      <w:pPr>
        <w:jc w:val="both"/>
        <w:rPr>
          <w:rFonts w:eastAsia="맑은 고딕"/>
          <w:b/>
          <w:lang w:eastAsia="ko-KR"/>
        </w:rPr>
      </w:pPr>
    </w:p>
    <w:p w:rsidR="007A498A" w:rsidRPr="0091165C" w:rsidRDefault="007A498A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3): To </w:t>
      </w:r>
      <w:r w:rsidR="00A7588D">
        <w:rPr>
          <w:rFonts w:eastAsia="맑은 고딕"/>
          <w:b/>
          <w:lang w:eastAsia="ko-KR"/>
        </w:rPr>
        <w:t>define the SL DRB and the</w:t>
      </w:r>
      <w:r>
        <w:rPr>
          <w:rFonts w:eastAsia="맑은 고딕"/>
          <w:b/>
          <w:lang w:eastAsia="ko-KR"/>
        </w:rPr>
        <w:t xml:space="preserve"> corresponding parameters in the </w:t>
      </w:r>
      <w:r w:rsidRPr="0091165C">
        <w:rPr>
          <w:rFonts w:eastAsia="맑은 고딕"/>
          <w:b/>
          <w:lang w:eastAsia="ko-KR"/>
        </w:rPr>
        <w:t>UE Context Setup/Modification</w:t>
      </w:r>
      <w:r w:rsidR="00F23F7D">
        <w:rPr>
          <w:rFonts w:eastAsia="맑은 고딕"/>
          <w:b/>
          <w:lang w:eastAsia="ko-KR"/>
        </w:rPr>
        <w:t xml:space="preserve"> request</w:t>
      </w:r>
      <w:r>
        <w:rPr>
          <w:rFonts w:eastAsia="맑은 고딕"/>
          <w:b/>
          <w:lang w:eastAsia="ko-KR"/>
        </w:rPr>
        <w:t xml:space="preserve"> procedures</w:t>
      </w:r>
      <w:r w:rsidR="002A60E4">
        <w:rPr>
          <w:rFonts w:eastAsia="맑은 고딕"/>
          <w:b/>
          <w:lang w:eastAsia="ko-KR"/>
        </w:rPr>
        <w:t xml:space="preserve">. </w:t>
      </w:r>
    </w:p>
    <w:p w:rsidR="0025309C" w:rsidRDefault="0025309C" w:rsidP="00762C49">
      <w:pPr>
        <w:jc w:val="both"/>
        <w:rPr>
          <w:rFonts w:eastAsia="맑은 고딕"/>
          <w:lang w:eastAsia="ko-KR"/>
        </w:rPr>
      </w:pPr>
    </w:p>
    <w:p w:rsidR="007D2336" w:rsidRDefault="007D2336" w:rsidP="00762C49">
      <w:pPr>
        <w:jc w:val="both"/>
        <w:rPr>
          <w:rFonts w:eastAsia="맑은 고딕"/>
          <w:b/>
          <w:sz w:val="24"/>
          <w:szCs w:val="24"/>
          <w:lang w:eastAsia="ko-KR"/>
        </w:rPr>
      </w:pPr>
      <w:r w:rsidRPr="00CD152E">
        <w:rPr>
          <w:rFonts w:eastAsia="맑은 고딕"/>
          <w:b/>
          <w:sz w:val="24"/>
          <w:szCs w:val="24"/>
          <w:lang w:eastAsia="ko-KR"/>
        </w:rPr>
        <w:lastRenderedPageBreak/>
        <w:t xml:space="preserve">Issue </w:t>
      </w:r>
      <w:r>
        <w:rPr>
          <w:rFonts w:eastAsia="맑은 고딕"/>
          <w:b/>
          <w:sz w:val="24"/>
          <w:szCs w:val="24"/>
          <w:lang w:eastAsia="ko-KR"/>
        </w:rPr>
        <w:t>2</w:t>
      </w:r>
      <w:r w:rsidRPr="00CD152E">
        <w:rPr>
          <w:rFonts w:eastAsia="맑은 고딕"/>
          <w:b/>
          <w:sz w:val="24"/>
          <w:szCs w:val="24"/>
          <w:lang w:eastAsia="ko-KR"/>
        </w:rPr>
        <w:t xml:space="preserve">: </w:t>
      </w:r>
      <w:r w:rsidR="005A5821">
        <w:rPr>
          <w:rFonts w:eastAsia="맑은 고딕"/>
          <w:b/>
          <w:sz w:val="24"/>
          <w:szCs w:val="24"/>
          <w:lang w:eastAsia="ko-KR"/>
        </w:rPr>
        <w:t>gNB-DU encodes the V2X SIB</w:t>
      </w:r>
      <w:r w:rsidRPr="008028CC">
        <w:rPr>
          <w:rFonts w:eastAsia="맑은 고딕"/>
          <w:b/>
          <w:sz w:val="24"/>
          <w:szCs w:val="24"/>
          <w:lang w:eastAsia="ko-KR"/>
        </w:rPr>
        <w:t>?</w:t>
      </w:r>
    </w:p>
    <w:p w:rsidR="007D2336" w:rsidRDefault="007D2336" w:rsidP="00762C49">
      <w:pPr>
        <w:jc w:val="both"/>
        <w:rPr>
          <w:rFonts w:eastAsia="맑은 고딕"/>
          <w:lang w:eastAsia="ko-KR"/>
        </w:rPr>
      </w:pPr>
    </w:p>
    <w:p w:rsidR="00821A98" w:rsidRDefault="005A5821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last meeting</w:t>
      </w:r>
      <w:r>
        <w:rPr>
          <w:rFonts w:eastAsia="맑은 고딕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we </w:t>
      </w:r>
      <w:r>
        <w:rPr>
          <w:rFonts w:eastAsia="맑은 고딕"/>
          <w:lang w:eastAsia="ko-KR"/>
        </w:rPr>
        <w:t xml:space="preserve">have achieved it as a working assumption. </w:t>
      </w:r>
      <w:r w:rsidR="00821A98">
        <w:rPr>
          <w:rFonts w:eastAsia="맑은 고딕"/>
          <w:lang w:eastAsia="ko-KR"/>
        </w:rPr>
        <w:t xml:space="preserve">If we go for this direction, there is some impact on the F1 interface. </w:t>
      </w:r>
    </w:p>
    <w:p w:rsidR="00821A98" w:rsidRDefault="00821A98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 w:rsidRPr="00821A98">
        <w:rPr>
          <w:rFonts w:eastAsia="맑은 고딕"/>
          <w:i/>
          <w:lang w:eastAsia="ko-KR"/>
        </w:rPr>
        <w:t>gNB-DU System Information</w:t>
      </w:r>
      <w:r w:rsidRPr="00821A98">
        <w:rPr>
          <w:rFonts w:eastAsia="맑은 고딕"/>
          <w:lang w:eastAsia="ko-KR"/>
        </w:rPr>
        <w:t xml:space="preserve"> IE</w:t>
      </w:r>
      <w:r>
        <w:rPr>
          <w:rFonts w:eastAsia="맑은 고딕"/>
          <w:lang w:eastAsia="ko-KR"/>
        </w:rPr>
        <w:t>,</w:t>
      </w:r>
      <w:r w:rsidRPr="00821A98">
        <w:rPr>
          <w:rFonts w:eastAsia="맑은 고딕"/>
          <w:lang w:eastAsia="ko-KR"/>
        </w:rPr>
        <w:t xml:space="preserve"> given as follows</w:t>
      </w:r>
      <w:r>
        <w:rPr>
          <w:rFonts w:eastAsia="맑은 고딕"/>
          <w:lang w:eastAsia="ko-KR"/>
        </w:rPr>
        <w:t>,</w:t>
      </w:r>
      <w:r w:rsidRPr="00821A98">
        <w:rPr>
          <w:rFonts w:eastAsia="맑은 고딕"/>
          <w:lang w:eastAsia="ko-KR"/>
        </w:rPr>
        <w:t xml:space="preserve"> should be passed to CU during the F1 setup procedure</w:t>
      </w:r>
      <w:r>
        <w:rPr>
          <w:rFonts w:eastAsia="맑은 고딕"/>
          <w:lang w:eastAsia="ko-KR"/>
        </w:rPr>
        <w:t xml:space="preserve">, which will be used for gNB-CU to broadcast the requested other SI when necessary. </w:t>
      </w:r>
    </w:p>
    <w:p w:rsidR="00821A98" w:rsidRDefault="00821A98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--------------------------------------------------------------------------------------------------------------------------------------------</w:t>
      </w:r>
    </w:p>
    <w:p w:rsidR="00821A98" w:rsidRPr="00947439" w:rsidRDefault="00821A98" w:rsidP="00821A98">
      <w:pPr>
        <w:pStyle w:val="4"/>
        <w:rPr>
          <w:lang w:eastAsia="zh-CN"/>
        </w:rPr>
      </w:pPr>
      <w:bookmarkStart w:id="1" w:name="_Toc20955922"/>
      <w:r w:rsidRPr="00947439">
        <w:rPr>
          <w:lang w:eastAsia="zh-CN"/>
        </w:rPr>
        <w:t>9.3.1.18</w:t>
      </w:r>
      <w:r w:rsidRPr="00947439">
        <w:rPr>
          <w:lang w:eastAsia="zh-CN"/>
        </w:rPr>
        <w:tab/>
        <w:t>gNB-DU System Information</w:t>
      </w:r>
      <w:bookmarkEnd w:id="1"/>
    </w:p>
    <w:p w:rsidR="00821A98" w:rsidRPr="00947439" w:rsidRDefault="00821A98" w:rsidP="00821A98">
      <w:pPr>
        <w:rPr>
          <w:lang w:eastAsia="zh-CN"/>
        </w:rPr>
      </w:pPr>
      <w:r w:rsidRPr="00947439">
        <w:rPr>
          <w:lang w:eastAsia="zh-CN"/>
        </w:rPr>
        <w:t>This IE contains the system information generated by the gNB-DU.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821A98" w:rsidRPr="00947439" w:rsidTr="00FC69F8">
        <w:tc>
          <w:tcPr>
            <w:tcW w:w="2379" w:type="dxa"/>
          </w:tcPr>
          <w:p w:rsidR="00821A98" w:rsidRPr="00947439" w:rsidRDefault="00821A98" w:rsidP="00FC69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821A98" w:rsidRPr="00947439" w:rsidRDefault="00821A98" w:rsidP="00FC69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821A98" w:rsidRPr="00947439" w:rsidRDefault="00821A98" w:rsidP="00FC69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821A98" w:rsidRPr="00947439" w:rsidRDefault="00821A98" w:rsidP="00FC69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976" w:type="dxa"/>
          </w:tcPr>
          <w:p w:rsidR="00821A98" w:rsidRPr="00947439" w:rsidRDefault="00821A98" w:rsidP="00FC69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821A98" w:rsidRPr="00947439" w:rsidTr="00FC69F8">
        <w:tc>
          <w:tcPr>
            <w:tcW w:w="2379" w:type="dxa"/>
          </w:tcPr>
          <w:p w:rsidR="00821A98" w:rsidRPr="00947439" w:rsidRDefault="00821A98" w:rsidP="00FC69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MIB message</w:t>
            </w:r>
          </w:p>
        </w:tc>
        <w:tc>
          <w:tcPr>
            <w:tcW w:w="1134" w:type="dxa"/>
          </w:tcPr>
          <w:p w:rsidR="00821A98" w:rsidRPr="00947439" w:rsidRDefault="00821A98" w:rsidP="00FC69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:rsidR="00821A98" w:rsidRPr="00947439" w:rsidRDefault="00821A98" w:rsidP="00FC69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821A98" w:rsidRPr="00947439" w:rsidRDefault="00821A98" w:rsidP="00FC69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2976" w:type="dxa"/>
          </w:tcPr>
          <w:p w:rsidR="00821A98" w:rsidRPr="00947439" w:rsidRDefault="00821A98" w:rsidP="00FC69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MIB message, as defined in TS 38.331 [8].</w:t>
            </w:r>
          </w:p>
          <w:p w:rsidR="00821A98" w:rsidRPr="00947439" w:rsidRDefault="00821A98" w:rsidP="00FC69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21A98" w:rsidRPr="00947439" w:rsidTr="00FC69F8">
        <w:tc>
          <w:tcPr>
            <w:tcW w:w="2379" w:type="dxa"/>
          </w:tcPr>
          <w:p w:rsidR="00821A98" w:rsidRPr="00947439" w:rsidRDefault="00821A98" w:rsidP="00FC69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SIB1 message</w:t>
            </w:r>
          </w:p>
        </w:tc>
        <w:tc>
          <w:tcPr>
            <w:tcW w:w="1134" w:type="dxa"/>
          </w:tcPr>
          <w:p w:rsidR="00821A98" w:rsidRPr="00947439" w:rsidRDefault="00821A98" w:rsidP="00FC69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:rsidR="00821A98" w:rsidRPr="00947439" w:rsidRDefault="00821A98" w:rsidP="00FC69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821A98" w:rsidRPr="00947439" w:rsidRDefault="00821A98" w:rsidP="00FC69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2976" w:type="dxa"/>
          </w:tcPr>
          <w:p w:rsidR="00821A98" w:rsidRPr="00947439" w:rsidRDefault="00821A98" w:rsidP="00FC69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SIB1 message, as defined in TS 38.331 [8].</w:t>
            </w:r>
          </w:p>
          <w:p w:rsidR="00821A98" w:rsidRPr="00947439" w:rsidRDefault="00821A98" w:rsidP="00FC69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821A98" w:rsidRPr="00821A98" w:rsidRDefault="00821A98" w:rsidP="00821A98">
      <w:pPr>
        <w:pStyle w:val="EditorsNote"/>
        <w:ind w:left="0" w:firstLine="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-----------------------------------------------------------------------------------------------------------------------------------------------</w:t>
      </w:r>
    </w:p>
    <w:p w:rsidR="00821A98" w:rsidRDefault="00716E9D" w:rsidP="00762C49">
      <w:pPr>
        <w:jc w:val="both"/>
        <w:rPr>
          <w:lang w:eastAsia="zh-CN"/>
        </w:rPr>
      </w:pPr>
      <w:r>
        <w:rPr>
          <w:rFonts w:eastAsia="맑은 고딕" w:hint="eastAsia"/>
          <w:lang w:eastAsia="ko-KR"/>
        </w:rPr>
        <w:t xml:space="preserve">Therefore, the </w:t>
      </w:r>
      <w:r w:rsidRPr="00716E9D">
        <w:rPr>
          <w:i/>
          <w:lang w:eastAsia="zh-CN"/>
        </w:rPr>
        <w:t>gNB-DU System Information</w:t>
      </w:r>
      <w:r>
        <w:rPr>
          <w:i/>
          <w:lang w:eastAsia="zh-CN"/>
        </w:rPr>
        <w:t xml:space="preserve"> </w:t>
      </w:r>
      <w:r w:rsidR="00951955">
        <w:rPr>
          <w:lang w:eastAsia="zh-CN"/>
        </w:rPr>
        <w:t>IE s</w:t>
      </w:r>
      <w:r>
        <w:rPr>
          <w:lang w:eastAsia="zh-CN"/>
        </w:rPr>
        <w:t xml:space="preserve">hould be updated to include V2X SIBs defined by RAN2. </w:t>
      </w:r>
      <w:r w:rsidR="00D2668C">
        <w:rPr>
          <w:lang w:eastAsia="zh-CN"/>
        </w:rPr>
        <w:t xml:space="preserve">The following SIBs are in the BLCR of RAN2 38.331: </w:t>
      </w:r>
    </w:p>
    <w:p w:rsidR="00D2668C" w:rsidRPr="00D2668C" w:rsidRDefault="00D2668C" w:rsidP="00D2668C">
      <w:pPr>
        <w:pStyle w:val="af5"/>
        <w:keepNext/>
        <w:keepLines/>
        <w:numPr>
          <w:ilvl w:val="0"/>
          <w:numId w:val="12"/>
        </w:numPr>
        <w:spacing w:before="120"/>
        <w:outlineLvl w:val="3"/>
        <w:rPr>
          <w:rFonts w:ascii="Arial" w:eastAsia="Times New Roman" w:hAnsi="Arial"/>
          <w:i/>
          <w:noProof/>
          <w:sz w:val="24"/>
          <w:lang w:eastAsia="zh-CN"/>
        </w:rPr>
      </w:pPr>
      <w:r w:rsidRPr="00D2668C">
        <w:rPr>
          <w:rFonts w:ascii="Arial" w:hAnsi="Arial"/>
          <w:i/>
          <w:noProof/>
          <w:sz w:val="24"/>
        </w:rPr>
        <w:t>SIB</w:t>
      </w:r>
      <w:r w:rsidRPr="00D2668C">
        <w:rPr>
          <w:rFonts w:ascii="Arial" w:eastAsia="Times New Roman" w:hAnsi="Arial"/>
          <w:i/>
          <w:noProof/>
          <w:sz w:val="24"/>
          <w:lang w:eastAsia="zh-CN"/>
        </w:rPr>
        <w:t>X</w:t>
      </w:r>
    </w:p>
    <w:p w:rsidR="004A771B" w:rsidRPr="00D2668C" w:rsidRDefault="00D2668C" w:rsidP="00D2668C">
      <w:pPr>
        <w:ind w:firstLineChars="800" w:firstLine="1600"/>
        <w:jc w:val="both"/>
        <w:rPr>
          <w:rFonts w:eastAsia="Times New Roman"/>
          <w:i/>
          <w:lang w:eastAsia="zh-CN"/>
        </w:rPr>
      </w:pPr>
      <w:r w:rsidRPr="00D2668C">
        <w:rPr>
          <w:rFonts w:eastAsia="Times New Roman"/>
          <w:i/>
          <w:lang w:eastAsia="ja-JP"/>
        </w:rPr>
        <w:t xml:space="preserve">~ SIBX </w:t>
      </w:r>
      <w:r w:rsidRPr="00D2668C">
        <w:rPr>
          <w:rFonts w:eastAsia="Times New Roman"/>
          <w:i/>
          <w:lang w:eastAsia="zh-CN"/>
        </w:rPr>
        <w:t>contains NR sidelink communication configuration</w:t>
      </w:r>
    </w:p>
    <w:p w:rsidR="00D2668C" w:rsidRPr="00D2668C" w:rsidRDefault="00D2668C" w:rsidP="00D2668C">
      <w:pPr>
        <w:pStyle w:val="af5"/>
        <w:keepNext/>
        <w:keepLines/>
        <w:numPr>
          <w:ilvl w:val="0"/>
          <w:numId w:val="12"/>
        </w:numPr>
        <w:spacing w:before="120"/>
        <w:outlineLvl w:val="3"/>
        <w:rPr>
          <w:rFonts w:ascii="Arial" w:eastAsia="Times New Roman" w:hAnsi="Arial"/>
          <w:i/>
          <w:noProof/>
          <w:sz w:val="24"/>
          <w:lang w:eastAsia="zh-CN"/>
        </w:rPr>
      </w:pPr>
      <w:r w:rsidRPr="00D2668C">
        <w:rPr>
          <w:rFonts w:ascii="Arial" w:hAnsi="Arial"/>
          <w:i/>
          <w:noProof/>
          <w:sz w:val="24"/>
        </w:rPr>
        <w:t>SIB</w:t>
      </w:r>
      <w:r w:rsidRPr="00D2668C">
        <w:rPr>
          <w:rFonts w:ascii="Arial" w:eastAsia="Times New Roman" w:hAnsi="Arial"/>
          <w:i/>
          <w:noProof/>
          <w:sz w:val="24"/>
          <w:lang w:eastAsia="zh-CN"/>
        </w:rPr>
        <w:t>Y</w:t>
      </w:r>
    </w:p>
    <w:p w:rsidR="00D2668C" w:rsidRPr="00D2668C" w:rsidRDefault="00D2668C" w:rsidP="00D2668C">
      <w:pPr>
        <w:ind w:firstLineChars="800" w:firstLine="1600"/>
        <w:jc w:val="both"/>
        <w:rPr>
          <w:rFonts w:eastAsia="Times New Roman"/>
          <w:i/>
          <w:lang w:eastAsia="zh-CN"/>
        </w:rPr>
      </w:pPr>
      <w:r w:rsidRPr="00D2668C">
        <w:rPr>
          <w:rFonts w:eastAsia="Times New Roman"/>
          <w:i/>
          <w:lang w:eastAsia="ja-JP"/>
        </w:rPr>
        <w:t xml:space="preserve">~ SIBY </w:t>
      </w:r>
      <w:r w:rsidRPr="00D2668C">
        <w:rPr>
          <w:rFonts w:eastAsia="Times New Roman"/>
          <w:i/>
          <w:lang w:eastAsia="zh-CN"/>
        </w:rPr>
        <w:t>contains configurations of V2X sidelink communication defined in TS 36.331</w:t>
      </w:r>
    </w:p>
    <w:p w:rsidR="00D2668C" w:rsidRPr="00D2668C" w:rsidRDefault="00D2668C" w:rsidP="00D2668C">
      <w:pPr>
        <w:pStyle w:val="af5"/>
        <w:keepNext/>
        <w:keepLines/>
        <w:numPr>
          <w:ilvl w:val="0"/>
          <w:numId w:val="12"/>
        </w:numPr>
        <w:spacing w:before="120"/>
        <w:outlineLvl w:val="3"/>
        <w:rPr>
          <w:rFonts w:ascii="Arial" w:eastAsia="Times New Roman" w:hAnsi="Arial"/>
          <w:i/>
          <w:noProof/>
          <w:sz w:val="24"/>
          <w:lang w:eastAsia="zh-CN"/>
        </w:rPr>
      </w:pPr>
      <w:r w:rsidRPr="00D2668C">
        <w:rPr>
          <w:rFonts w:ascii="Arial" w:hAnsi="Arial"/>
          <w:i/>
          <w:noProof/>
          <w:sz w:val="24"/>
        </w:rPr>
        <w:t>SIB</w:t>
      </w:r>
      <w:r w:rsidRPr="00D2668C">
        <w:rPr>
          <w:rFonts w:ascii="Arial" w:eastAsia="Times New Roman" w:hAnsi="Arial"/>
          <w:i/>
          <w:noProof/>
          <w:sz w:val="24"/>
          <w:lang w:eastAsia="zh-CN"/>
        </w:rPr>
        <w:t>Z</w:t>
      </w:r>
    </w:p>
    <w:p w:rsidR="00D2668C" w:rsidRPr="00D2668C" w:rsidRDefault="00D2668C" w:rsidP="00D2668C">
      <w:pPr>
        <w:ind w:leftChars="800" w:left="1900" w:hangingChars="150" w:hanging="300"/>
        <w:jc w:val="both"/>
        <w:rPr>
          <w:i/>
          <w:lang w:eastAsia="zh-CN"/>
        </w:rPr>
      </w:pPr>
      <w:r w:rsidRPr="00D2668C">
        <w:rPr>
          <w:rFonts w:eastAsia="Times New Roman"/>
          <w:i/>
          <w:lang w:eastAsia="ja-JP"/>
        </w:rPr>
        <w:t xml:space="preserve">~ SIBZ </w:t>
      </w:r>
      <w:r w:rsidRPr="00D2668C">
        <w:rPr>
          <w:rFonts w:eastAsia="Times New Roman"/>
          <w:i/>
          <w:lang w:eastAsia="zh-CN"/>
        </w:rPr>
        <w:t>contains configurations of V2X sidelink communication d</w:t>
      </w:r>
      <w:r>
        <w:rPr>
          <w:rFonts w:eastAsia="Times New Roman"/>
          <w:i/>
          <w:lang w:eastAsia="zh-CN"/>
        </w:rPr>
        <w:t>efined in TS 36.331</w:t>
      </w:r>
      <w:r w:rsidRPr="00D2668C">
        <w:rPr>
          <w:rFonts w:eastAsia="Times New Roman"/>
          <w:i/>
          <w:lang w:eastAsia="zh-CN"/>
        </w:rPr>
        <w:t>, which can be used jointly with that included in SIBY</w:t>
      </w:r>
      <w:r w:rsidRPr="00D2668C">
        <w:rPr>
          <w:rFonts w:eastAsia="Times New Roman"/>
          <w:i/>
          <w:noProof/>
          <w:lang w:eastAsia="ja-JP"/>
        </w:rPr>
        <w:t>.</w:t>
      </w:r>
    </w:p>
    <w:p w:rsidR="00951955" w:rsidRDefault="00951955" w:rsidP="00762C49">
      <w:pPr>
        <w:jc w:val="both"/>
        <w:rPr>
          <w:rFonts w:eastAsia="맑은 고딕"/>
          <w:lang w:eastAsia="ko-KR"/>
        </w:rPr>
      </w:pPr>
    </w:p>
    <w:p w:rsidR="00716E9D" w:rsidRDefault="00951955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On the</w:t>
      </w:r>
      <w:r>
        <w:rPr>
          <w:rFonts w:eastAsia="맑은 고딕"/>
          <w:lang w:eastAsia="ko-KR"/>
        </w:rPr>
        <w:t xml:space="preserve"> other hand, the </w:t>
      </w:r>
      <w:r w:rsidR="00080EEB" w:rsidRPr="00080EEB">
        <w:rPr>
          <w:rFonts w:eastAsia="맑은 고딕"/>
          <w:i/>
          <w:lang w:eastAsia="ko-KR"/>
        </w:rPr>
        <w:t>SIType List IE</w:t>
      </w:r>
      <w:r w:rsidR="00080EEB">
        <w:rPr>
          <w:rFonts w:eastAsia="맑은 고딕"/>
          <w:i/>
          <w:lang w:eastAsia="ko-KR"/>
        </w:rPr>
        <w:t xml:space="preserve">, </w:t>
      </w:r>
      <w:r w:rsidR="00080EEB" w:rsidRPr="00080EEB">
        <w:rPr>
          <w:rFonts w:eastAsia="맑은 고딕"/>
          <w:lang w:eastAsia="ko-KR"/>
        </w:rPr>
        <w:t>given as follows</w:t>
      </w:r>
      <w:r w:rsidR="00080EEB">
        <w:rPr>
          <w:rFonts w:eastAsia="맑은 고딕"/>
          <w:i/>
          <w:lang w:eastAsia="ko-KR"/>
        </w:rPr>
        <w:t>,</w:t>
      </w:r>
      <w:r w:rsidR="00080EEB">
        <w:rPr>
          <w:rFonts w:eastAsia="맑은 고딕"/>
          <w:lang w:eastAsia="ko-KR"/>
        </w:rPr>
        <w:t xml:space="preserve"> of </w:t>
      </w:r>
      <w:r w:rsidRPr="00947439">
        <w:t>SYSTEM INFORMATION DELIVERY COMMAND</w:t>
      </w:r>
      <w:r w:rsidR="009714B8">
        <w:t xml:space="preserve"> message seems not necessary to be updated. </w:t>
      </w:r>
    </w:p>
    <w:p w:rsidR="00951955" w:rsidRDefault="00951955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-----------------------------------------------------------------------------------------------------------------------------------------------</w:t>
      </w:r>
    </w:p>
    <w:p w:rsidR="00951955" w:rsidRPr="00947439" w:rsidRDefault="00951955" w:rsidP="00951955">
      <w:pPr>
        <w:pStyle w:val="4"/>
        <w:rPr>
          <w:lang w:eastAsia="zh-CN"/>
        </w:rPr>
      </w:pPr>
      <w:bookmarkStart w:id="2" w:name="_Toc20955967"/>
      <w:r w:rsidRPr="00947439">
        <w:rPr>
          <w:lang w:eastAsia="zh-CN"/>
        </w:rPr>
        <w:t>9.3.1.62</w:t>
      </w:r>
      <w:r w:rsidRPr="00947439">
        <w:rPr>
          <w:lang w:eastAsia="zh-CN"/>
        </w:rPr>
        <w:tab/>
        <w:t>SIType List</w:t>
      </w:r>
      <w:bookmarkEnd w:id="2"/>
    </w:p>
    <w:p w:rsidR="00951955" w:rsidRPr="00947439" w:rsidRDefault="00951955" w:rsidP="00951955">
      <w:pPr>
        <w:rPr>
          <w:lang w:eastAsia="zh-CN"/>
        </w:rPr>
      </w:pPr>
      <w:r w:rsidRPr="00947439">
        <w:rPr>
          <w:lang w:eastAsia="zh-CN"/>
        </w:rPr>
        <w:t xml:space="preserve">This IE is used by gNB-CU to provide SI list of other SI for gNB-DU. 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951955" w:rsidRPr="00947439" w:rsidTr="00FC69F8">
        <w:tc>
          <w:tcPr>
            <w:tcW w:w="2379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951955" w:rsidRPr="00947439" w:rsidTr="00FC69F8">
        <w:tc>
          <w:tcPr>
            <w:tcW w:w="2379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947439">
              <w:rPr>
                <w:rFonts w:ascii="Arial" w:hAnsi="Arial"/>
                <w:b/>
                <w:lang w:eastAsia="zh-CN"/>
              </w:rPr>
              <w:t>SI type item IEs</w:t>
            </w:r>
          </w:p>
        </w:tc>
        <w:tc>
          <w:tcPr>
            <w:tcW w:w="1134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</w:p>
        </w:tc>
        <w:tc>
          <w:tcPr>
            <w:tcW w:w="1276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/>
                <w:i/>
                <w:sz w:val="18"/>
              </w:rPr>
              <w:t>1.. &lt;maxnoofSITypes&gt;</w:t>
            </w:r>
          </w:p>
        </w:tc>
        <w:tc>
          <w:tcPr>
            <w:tcW w:w="1276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951955" w:rsidRPr="00947439" w:rsidTr="00FC69F8">
        <w:tc>
          <w:tcPr>
            <w:tcW w:w="2379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947439">
              <w:rPr>
                <w:rFonts w:ascii="Arial" w:hAnsi="Arial"/>
                <w:lang w:eastAsia="zh-CN"/>
              </w:rPr>
              <w:t>&gt;SI Type</w:t>
            </w:r>
          </w:p>
        </w:tc>
        <w:tc>
          <w:tcPr>
            <w:tcW w:w="1134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 w:rsidRPr="00947439">
              <w:rPr>
                <w:rFonts w:ascii="Arial" w:hAnsi="Arial"/>
                <w:lang w:eastAsia="zh-CN"/>
              </w:rPr>
              <w:t>M</w:t>
            </w:r>
          </w:p>
        </w:tc>
        <w:tc>
          <w:tcPr>
            <w:tcW w:w="1276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951955" w:rsidRPr="00947439" w:rsidRDefault="00951955" w:rsidP="00FC69F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:rsidR="00951955" w:rsidRPr="00947439" w:rsidRDefault="00951955" w:rsidP="00FC69F8">
            <w:pPr>
              <w:keepNext/>
              <w:keepLines/>
              <w:spacing w:after="0"/>
              <w:jc w:val="both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(1..32, ...)</w:t>
            </w:r>
          </w:p>
        </w:tc>
        <w:tc>
          <w:tcPr>
            <w:tcW w:w="3118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Indicates a certain SI type required to be broadcasted by the gNB-DU.</w:t>
            </w:r>
          </w:p>
        </w:tc>
      </w:tr>
    </w:tbl>
    <w:p w:rsidR="00951955" w:rsidRPr="00947439" w:rsidRDefault="00951955" w:rsidP="0095195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1955" w:rsidRPr="00947439" w:rsidTr="00FC69F8">
        <w:trPr>
          <w:trHeight w:val="271"/>
        </w:trPr>
        <w:tc>
          <w:tcPr>
            <w:tcW w:w="3686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951955" w:rsidRPr="00947439" w:rsidRDefault="00951955" w:rsidP="00FC69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51955" w:rsidRPr="00947439" w:rsidTr="00FC69F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55" w:rsidRPr="00947439" w:rsidRDefault="00951955" w:rsidP="00FC69F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maxnoofSITypes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55" w:rsidRPr="00947439" w:rsidRDefault="00951955" w:rsidP="00FC69F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Maximum no. of SI types, the maximum value is 32.</w:t>
            </w:r>
          </w:p>
        </w:tc>
      </w:tr>
    </w:tbl>
    <w:p w:rsidR="00951955" w:rsidRPr="00951955" w:rsidRDefault="00951955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-----------------------------------------------------------------------------------------------------------------------------------------------</w:t>
      </w:r>
    </w:p>
    <w:p w:rsidR="00951955" w:rsidRDefault="00951955" w:rsidP="00762C49">
      <w:pPr>
        <w:jc w:val="both"/>
        <w:rPr>
          <w:rFonts w:eastAsia="맑은 고딕"/>
          <w:lang w:eastAsia="ko-KR"/>
        </w:rPr>
      </w:pPr>
    </w:p>
    <w:p w:rsidR="004A771B" w:rsidRDefault="00DA7E82" w:rsidP="00762C4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 w:rsidR="001903F0">
        <w:rPr>
          <w:rFonts w:eastAsia="맑은 고딕"/>
          <w:b/>
          <w:lang w:eastAsia="ko-KR"/>
        </w:rPr>
        <w:t>4</w:t>
      </w:r>
      <w:r>
        <w:rPr>
          <w:rFonts w:eastAsia="맑은 고딕"/>
          <w:b/>
          <w:lang w:eastAsia="ko-KR"/>
        </w:rPr>
        <w:t>):</w:t>
      </w:r>
      <w:r w:rsidRPr="00FD2664">
        <w:t xml:space="preserve"> </w:t>
      </w:r>
      <w:r w:rsidR="001903F0">
        <w:rPr>
          <w:rFonts w:eastAsia="맑은 고딕"/>
          <w:b/>
          <w:lang w:eastAsia="ko-KR"/>
        </w:rPr>
        <w:t xml:space="preserve">To turn the working assumption, i.e., </w:t>
      </w:r>
      <w:r w:rsidR="001903F0" w:rsidRPr="001903F0">
        <w:rPr>
          <w:rFonts w:eastAsia="맑은 고딕"/>
          <w:b/>
          <w:lang w:eastAsia="ko-KR"/>
        </w:rPr>
        <w:t>gNB-DU encodes the V2X SIB</w:t>
      </w:r>
      <w:r w:rsidR="001903F0">
        <w:rPr>
          <w:rFonts w:eastAsia="맑은 고딕"/>
          <w:b/>
          <w:lang w:eastAsia="ko-KR"/>
        </w:rPr>
        <w:t xml:space="preserve">, into agreement, and update </w:t>
      </w:r>
      <w:r w:rsidR="001903F0" w:rsidRPr="001903F0">
        <w:rPr>
          <w:rFonts w:eastAsia="맑은 고딕"/>
          <w:b/>
          <w:i/>
          <w:lang w:eastAsia="ko-KR"/>
        </w:rPr>
        <w:t>gNB-DU System Information</w:t>
      </w:r>
      <w:r w:rsidR="001903F0">
        <w:rPr>
          <w:rFonts w:eastAsia="맑은 고딕"/>
          <w:b/>
          <w:i/>
          <w:lang w:eastAsia="ko-KR"/>
        </w:rPr>
        <w:t xml:space="preserve"> IE </w:t>
      </w:r>
      <w:r w:rsidR="001903F0" w:rsidRPr="001903F0">
        <w:rPr>
          <w:rFonts w:eastAsia="맑은 고딕"/>
          <w:b/>
          <w:lang w:eastAsia="ko-KR"/>
        </w:rPr>
        <w:t>to include V2X SIBs (SIBX, SIBY, SIBZ)</w:t>
      </w:r>
      <w:r w:rsidR="00BC3259">
        <w:rPr>
          <w:rFonts w:eastAsia="맑은 고딕"/>
          <w:b/>
          <w:lang w:eastAsia="ko-KR"/>
        </w:rPr>
        <w:t xml:space="preserve"> (final number pending to RAN2 CR)</w:t>
      </w:r>
      <w:r w:rsidR="001903F0" w:rsidRPr="001903F0">
        <w:rPr>
          <w:rFonts w:eastAsia="맑은 고딕"/>
          <w:b/>
          <w:lang w:eastAsia="ko-KR"/>
        </w:rPr>
        <w:t>.</w:t>
      </w:r>
      <w:r w:rsidR="00951955">
        <w:rPr>
          <w:rFonts w:eastAsia="맑은 고딕"/>
          <w:b/>
          <w:lang w:eastAsia="ko-KR"/>
        </w:rPr>
        <w:t xml:space="preserve"> </w:t>
      </w:r>
    </w:p>
    <w:p w:rsidR="00836F4B" w:rsidRPr="001903F0" w:rsidRDefault="00186512" w:rsidP="00762C4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5):</w:t>
      </w:r>
      <w:r w:rsidRPr="00FD2664">
        <w:t xml:space="preserve"> </w:t>
      </w:r>
      <w:r>
        <w:rPr>
          <w:rFonts w:eastAsia="맑은 고딕"/>
          <w:b/>
          <w:lang w:eastAsia="ko-KR"/>
        </w:rPr>
        <w:t>To agree the TP in [</w:t>
      </w:r>
      <w:bookmarkStart w:id="3" w:name="_GoBack"/>
      <w:bookmarkEnd w:id="3"/>
      <w:r>
        <w:rPr>
          <w:rFonts w:eastAsia="맑은 고딕"/>
          <w:b/>
          <w:lang w:eastAsia="ko-KR"/>
        </w:rPr>
        <w:t>6] for BL CR TS 38.473.</w:t>
      </w:r>
    </w:p>
    <w:p w:rsidR="001C76B9" w:rsidRPr="00DA7E82" w:rsidRDefault="001C76B9" w:rsidP="00762C49">
      <w:pPr>
        <w:jc w:val="both"/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B22FDD">
        <w:rPr>
          <w:lang w:eastAsia="zh-CN"/>
        </w:rPr>
        <w:t xml:space="preserve"> </w:t>
      </w:r>
      <w:r w:rsidR="00B22FDD">
        <w:rPr>
          <w:rFonts w:eastAsia="맑은 고딕"/>
          <w:lang w:val="en-GB" w:eastAsia="ko-KR"/>
        </w:rPr>
        <w:t xml:space="preserve">the </w:t>
      </w:r>
      <w:r w:rsidR="00636919">
        <w:rPr>
          <w:rFonts w:eastAsia="맑은 고딕"/>
          <w:lang w:val="en-GB" w:eastAsia="ko-KR"/>
        </w:rPr>
        <w:t>remaining</w:t>
      </w:r>
      <w:r w:rsidR="00D21FB4">
        <w:rPr>
          <w:rFonts w:eastAsia="맑은 고딕"/>
          <w:lang w:val="en-GB" w:eastAsia="ko-KR"/>
        </w:rPr>
        <w:t xml:space="preserve"> issues on </w:t>
      </w:r>
      <w:r w:rsidR="00636919">
        <w:rPr>
          <w:rFonts w:eastAsia="맑은 고딕"/>
          <w:lang w:val="en-GB" w:eastAsia="ko-KR"/>
        </w:rPr>
        <w:t>F1 interface for supporting V2X</w:t>
      </w:r>
      <w:r w:rsidR="00D21FB4">
        <w:rPr>
          <w:rFonts w:eastAsia="맑은 고딕"/>
          <w:lang w:val="en-GB" w:eastAsia="ko-KR"/>
        </w:rPr>
        <w:t xml:space="preserve"> were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D21FB4">
        <w:rPr>
          <w:rFonts w:eastAsia="맑은 고딕"/>
          <w:lang w:eastAsia="ko-KR"/>
        </w:rPr>
        <w:t>s</w:t>
      </w:r>
      <w:r w:rsidR="0081628F">
        <w:rPr>
          <w:rFonts w:eastAsia="맑은 고딕" w:hint="eastAsia"/>
          <w:lang w:eastAsia="ko-KR"/>
        </w:rPr>
        <w:t xml:space="preserve"> </w:t>
      </w:r>
      <w:r w:rsidR="00D21FB4">
        <w:rPr>
          <w:rFonts w:eastAsia="맑은 고딕"/>
          <w:lang w:eastAsia="ko-KR"/>
        </w:rPr>
        <w:t>are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636919" w:rsidRDefault="00636919" w:rsidP="0063691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1): To turn the working assumption, i.e., </w:t>
      </w:r>
      <w:r w:rsidRPr="0091165C">
        <w:rPr>
          <w:rFonts w:eastAsia="맑은 고딕"/>
          <w:b/>
          <w:lang w:eastAsia="ko-KR"/>
        </w:rPr>
        <w:t>re-use UE Context Setup/Modification for sidelink resource request</w:t>
      </w:r>
      <w:r>
        <w:rPr>
          <w:rFonts w:eastAsia="맑은 고딕"/>
          <w:b/>
          <w:lang w:eastAsia="ko-KR"/>
        </w:rPr>
        <w:t>, into agreement.</w:t>
      </w:r>
    </w:p>
    <w:p w:rsidR="00636919" w:rsidRPr="007A498A" w:rsidRDefault="00636919" w:rsidP="0063691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2): To </w:t>
      </w:r>
      <w:r>
        <w:rPr>
          <w:rFonts w:eastAsia="맑은 고딕" w:hint="eastAsia"/>
          <w:b/>
          <w:lang w:eastAsia="ko-KR"/>
        </w:rPr>
        <w:t>w</w:t>
      </w:r>
      <w:r>
        <w:rPr>
          <w:rFonts w:eastAsia="맑은 고딕"/>
          <w:b/>
          <w:lang w:eastAsia="ko-KR"/>
        </w:rPr>
        <w:t xml:space="preserve">ait for reply LS from RAN2 and decide in April meeting, or to go for option 1, i.e., introducing new </w:t>
      </w:r>
      <w:r w:rsidRPr="007A498A">
        <w:rPr>
          <w:rFonts w:eastAsia="맑은 고딕"/>
          <w:b/>
          <w:i/>
          <w:lang w:eastAsia="ko-KR"/>
        </w:rPr>
        <w:t>SidelinkUEInformationNR IE</w:t>
      </w:r>
      <w:r>
        <w:rPr>
          <w:rFonts w:eastAsia="맑은 고딕"/>
          <w:b/>
          <w:lang w:eastAsia="ko-KR"/>
        </w:rPr>
        <w:t xml:space="preserve"> and new </w:t>
      </w:r>
      <w:r w:rsidRPr="007A498A">
        <w:rPr>
          <w:rFonts w:hint="eastAsia"/>
          <w:b/>
          <w:i/>
          <w:lang w:eastAsia="zh-CN"/>
        </w:rPr>
        <w:t>SidelinkUEInformation</w:t>
      </w:r>
      <w:r w:rsidRPr="007A498A">
        <w:rPr>
          <w:b/>
          <w:i/>
          <w:lang w:eastAsia="zh-CN"/>
        </w:rPr>
        <w:t>EUTRA IE</w:t>
      </w:r>
      <w:r w:rsidRPr="007A498A">
        <w:rPr>
          <w:rFonts w:eastAsia="맑은 고딕"/>
          <w:b/>
          <w:lang w:eastAsia="ko-KR"/>
        </w:rPr>
        <w:t xml:space="preserve"> in the CU to DU RRC Information IE</w:t>
      </w:r>
      <w:r>
        <w:rPr>
          <w:rFonts w:eastAsia="맑은 고딕"/>
          <w:b/>
          <w:lang w:eastAsia="ko-KR"/>
        </w:rPr>
        <w:t>.</w:t>
      </w:r>
    </w:p>
    <w:p w:rsidR="00636919" w:rsidRPr="0091165C" w:rsidRDefault="00636919" w:rsidP="00636919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3): To define the SL DRB and the corresponding parameters in the </w:t>
      </w:r>
      <w:r w:rsidRPr="0091165C">
        <w:rPr>
          <w:rFonts w:eastAsia="맑은 고딕"/>
          <w:b/>
          <w:lang w:eastAsia="ko-KR"/>
        </w:rPr>
        <w:t>UE Context Setup/Modification</w:t>
      </w:r>
      <w:r>
        <w:rPr>
          <w:rFonts w:eastAsia="맑은 고딕"/>
          <w:b/>
          <w:lang w:eastAsia="ko-KR"/>
        </w:rPr>
        <w:t xml:space="preserve"> request procedures. </w:t>
      </w:r>
    </w:p>
    <w:p w:rsidR="00636919" w:rsidRDefault="00636919" w:rsidP="0063691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4):</w:t>
      </w:r>
      <w:r w:rsidRPr="00FD2664">
        <w:t xml:space="preserve"> </w:t>
      </w:r>
      <w:r>
        <w:rPr>
          <w:rFonts w:eastAsia="맑은 고딕"/>
          <w:b/>
          <w:lang w:eastAsia="ko-KR"/>
        </w:rPr>
        <w:t xml:space="preserve">To turn the working assumption, i.e., </w:t>
      </w:r>
      <w:r w:rsidRPr="001903F0">
        <w:rPr>
          <w:rFonts w:eastAsia="맑은 고딕"/>
          <w:b/>
          <w:lang w:eastAsia="ko-KR"/>
        </w:rPr>
        <w:t>gNB-DU encodes the V2X SIB</w:t>
      </w:r>
      <w:r>
        <w:rPr>
          <w:rFonts w:eastAsia="맑은 고딕"/>
          <w:b/>
          <w:lang w:eastAsia="ko-KR"/>
        </w:rPr>
        <w:t xml:space="preserve">, into agreement, and update </w:t>
      </w:r>
      <w:r w:rsidRPr="001903F0">
        <w:rPr>
          <w:rFonts w:eastAsia="맑은 고딕"/>
          <w:b/>
          <w:i/>
          <w:lang w:eastAsia="ko-KR"/>
        </w:rPr>
        <w:t>gNB-DU System Information</w:t>
      </w:r>
      <w:r>
        <w:rPr>
          <w:rFonts w:eastAsia="맑은 고딕"/>
          <w:b/>
          <w:i/>
          <w:lang w:eastAsia="ko-KR"/>
        </w:rPr>
        <w:t xml:space="preserve"> IE </w:t>
      </w:r>
      <w:r w:rsidRPr="001903F0">
        <w:rPr>
          <w:rFonts w:eastAsia="맑은 고딕"/>
          <w:b/>
          <w:lang w:eastAsia="ko-KR"/>
        </w:rPr>
        <w:t>to include V2X SIBs (SIBX, SIBY, SIBZ)</w:t>
      </w:r>
      <w:r>
        <w:rPr>
          <w:rFonts w:eastAsia="맑은 고딕"/>
          <w:b/>
          <w:lang w:eastAsia="ko-KR"/>
        </w:rPr>
        <w:t xml:space="preserve"> (final number pending to RAN2 CR)</w:t>
      </w:r>
      <w:r w:rsidRPr="001903F0">
        <w:rPr>
          <w:rFonts w:eastAsia="맑은 고딕"/>
          <w:b/>
          <w:lang w:eastAsia="ko-KR"/>
        </w:rPr>
        <w:t>.</w:t>
      </w:r>
      <w:r>
        <w:rPr>
          <w:rFonts w:eastAsia="맑은 고딕"/>
          <w:b/>
          <w:lang w:eastAsia="ko-KR"/>
        </w:rPr>
        <w:t xml:space="preserve"> </w:t>
      </w:r>
    </w:p>
    <w:p w:rsidR="00D21FB4" w:rsidRDefault="00186512" w:rsidP="00D21FB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5</w:t>
      </w:r>
      <w:r>
        <w:rPr>
          <w:rFonts w:eastAsia="맑은 고딕"/>
          <w:b/>
          <w:lang w:eastAsia="ko-KR"/>
        </w:rPr>
        <w:t>):</w:t>
      </w:r>
      <w:r w:rsidRPr="00FD2664">
        <w:t xml:space="preserve"> </w:t>
      </w:r>
      <w:r>
        <w:rPr>
          <w:rFonts w:eastAsia="맑은 고딕"/>
          <w:b/>
          <w:lang w:eastAsia="ko-KR"/>
        </w:rPr>
        <w:t xml:space="preserve">To </w:t>
      </w:r>
      <w:r>
        <w:rPr>
          <w:rFonts w:eastAsia="맑은 고딕"/>
          <w:b/>
          <w:lang w:eastAsia="ko-KR"/>
        </w:rPr>
        <w:t xml:space="preserve">agree the TP in [6] for BL CR TS 38.473. </w:t>
      </w:r>
    </w:p>
    <w:p w:rsidR="00DF63FD" w:rsidRPr="00D21FB4" w:rsidRDefault="00DF63FD" w:rsidP="00DE0093">
      <w:pPr>
        <w:jc w:val="both"/>
        <w:rPr>
          <w:rFonts w:eastAsia="맑은 고딕"/>
          <w:b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305C08" w:rsidRPr="00B61EEE" w:rsidRDefault="00792FC5" w:rsidP="00792FC5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RP-190766</w:t>
      </w:r>
      <w:r w:rsidR="00305C08" w:rsidRPr="00AE5773">
        <w:rPr>
          <w:rFonts w:eastAsia="맑은 고딕"/>
          <w:lang w:val="en-GB" w:eastAsia="ko-KR"/>
        </w:rPr>
        <w:t>, “</w:t>
      </w:r>
      <w:r w:rsidRPr="00792FC5">
        <w:rPr>
          <w:rFonts w:eastAsia="맑은 고딕"/>
          <w:lang w:val="en-GB" w:eastAsia="ko-KR"/>
        </w:rPr>
        <w:t>New WID on 5G V2X with NR sidelink</w:t>
      </w:r>
      <w:r w:rsidR="00305C08" w:rsidRPr="00AE5773">
        <w:rPr>
          <w:rFonts w:eastAsia="맑은 고딕"/>
          <w:lang w:val="en-GB" w:eastAsia="ko-KR"/>
        </w:rPr>
        <w:t>”</w:t>
      </w:r>
      <w:r w:rsidR="00305C08">
        <w:rPr>
          <w:rFonts w:eastAsia="맑은 고딕"/>
          <w:lang w:val="en-GB" w:eastAsia="ko-KR"/>
        </w:rPr>
        <w:t>, LG Electronics</w:t>
      </w:r>
      <w:r>
        <w:rPr>
          <w:rFonts w:eastAsia="맑은 고딕"/>
          <w:lang w:val="en-GB" w:eastAsia="ko-KR"/>
        </w:rPr>
        <w:t>, Huawei</w:t>
      </w:r>
    </w:p>
    <w:p w:rsidR="00904546" w:rsidRDefault="00305C08" w:rsidP="008C5E21">
      <w:pPr>
        <w:pStyle w:val="af5"/>
        <w:numPr>
          <w:ilvl w:val="0"/>
          <w:numId w:val="1"/>
        </w:numPr>
      </w:pPr>
      <w:r>
        <w:rPr>
          <w:rFonts w:eastAsia="맑은 고딕"/>
          <w:lang w:eastAsia="ko-KR"/>
        </w:rPr>
        <w:t>3GPP TR 38.885 V1</w:t>
      </w:r>
      <w:r w:rsidR="00904546">
        <w:rPr>
          <w:rFonts w:eastAsia="맑은 고딕"/>
          <w:lang w:eastAsia="ko-KR"/>
        </w:rPr>
        <w:t>.0.</w:t>
      </w:r>
      <w:r>
        <w:rPr>
          <w:rFonts w:eastAsia="맑은 고딕"/>
          <w:lang w:eastAsia="ko-KR"/>
        </w:rPr>
        <w:t>0</w:t>
      </w:r>
      <w:r w:rsidR="00904546">
        <w:rPr>
          <w:rFonts w:eastAsia="맑은 고딕"/>
          <w:lang w:eastAsia="ko-KR"/>
        </w:rPr>
        <w:t xml:space="preserve">: </w:t>
      </w:r>
      <w:r w:rsidR="00904546">
        <w:t>Study on Vehicle-to-Everything</w:t>
      </w:r>
    </w:p>
    <w:p w:rsidR="00792FC5" w:rsidRDefault="0073598C" w:rsidP="0073598C">
      <w:pPr>
        <w:numPr>
          <w:ilvl w:val="0"/>
          <w:numId w:val="1"/>
        </w:numPr>
      </w:pPr>
      <w:r>
        <w:t>R3-19</w:t>
      </w:r>
      <w:r w:rsidR="00AF3310">
        <w:t>6194</w:t>
      </w:r>
      <w:r w:rsidR="00792FC5">
        <w:t>, “</w:t>
      </w:r>
      <w:r w:rsidRPr="0073598C">
        <w:t>Summary of Offline Discussion: List of open issues related to F1 for support of NR sidelink resource mode 1 and mode 2</w:t>
      </w:r>
      <w:r w:rsidR="00792FC5">
        <w:t>”, LG Electronics</w:t>
      </w:r>
    </w:p>
    <w:p w:rsidR="00792FC5" w:rsidRDefault="00BB2876" w:rsidP="00BB2876">
      <w:pPr>
        <w:numPr>
          <w:ilvl w:val="0"/>
          <w:numId w:val="1"/>
        </w:numPr>
      </w:pPr>
      <w:r>
        <w:t>R3-196696, “Discussion on impact of SLRB configuration”, ZTE</w:t>
      </w:r>
    </w:p>
    <w:p w:rsidR="00D2668C" w:rsidRDefault="00D2668C" w:rsidP="00BB2876">
      <w:pPr>
        <w:numPr>
          <w:ilvl w:val="0"/>
          <w:numId w:val="1"/>
        </w:numPr>
      </w:pPr>
      <w:r>
        <w:t>R2-20xxxxx, “Running CR to TS 38.331 for V2X”, Huawei</w:t>
      </w:r>
    </w:p>
    <w:p w:rsidR="0077213A" w:rsidRDefault="0077213A" w:rsidP="0077213A">
      <w:pPr>
        <w:numPr>
          <w:ilvl w:val="0"/>
          <w:numId w:val="1"/>
        </w:numPr>
      </w:pPr>
      <w:r>
        <w:t>R3-200653</w:t>
      </w:r>
      <w:r>
        <w:t>, “</w:t>
      </w:r>
      <w:r w:rsidRPr="0077213A">
        <w:t>(TP for BLCR 38.473) on remaining Issues on F1</w:t>
      </w:r>
      <w:r>
        <w:t xml:space="preserve">”, LG </w:t>
      </w:r>
      <w:r>
        <w:rPr>
          <w:rFonts w:eastAsia="맑은 고딕"/>
          <w:lang w:val="en-GB" w:eastAsia="ko-KR"/>
        </w:rPr>
        <w:t>Electronics</w:t>
      </w:r>
    </w:p>
    <w:p w:rsidR="00E62BCA" w:rsidRDefault="00E62BCA" w:rsidP="00E62BCA">
      <w:pPr>
        <w:pStyle w:val="af5"/>
        <w:ind w:left="357"/>
      </w:pPr>
    </w:p>
    <w:sectPr w:rsidR="00E62BC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908" w:rsidRDefault="00801908">
      <w:r>
        <w:separator/>
      </w:r>
    </w:p>
  </w:endnote>
  <w:endnote w:type="continuationSeparator" w:id="0">
    <w:p w:rsidR="00801908" w:rsidRDefault="0080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908" w:rsidRDefault="00801908">
      <w:r>
        <w:separator/>
      </w:r>
    </w:p>
  </w:footnote>
  <w:footnote w:type="continuationSeparator" w:id="0">
    <w:p w:rsidR="00801908" w:rsidRDefault="00801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44C"/>
    <w:multiLevelType w:val="hybridMultilevel"/>
    <w:tmpl w:val="C12674C8"/>
    <w:lvl w:ilvl="0" w:tplc="D5D25248">
      <w:start w:val="4"/>
      <w:numFmt w:val="bullet"/>
      <w:lvlText w:val="-"/>
      <w:lvlJc w:val="left"/>
      <w:pPr>
        <w:ind w:left="1084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" w15:restartNumberingAfterBreak="0">
    <w:nsid w:val="1DBE2BF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" w15:restartNumberingAfterBreak="0">
    <w:nsid w:val="258B0025"/>
    <w:multiLevelType w:val="hybridMultilevel"/>
    <w:tmpl w:val="F2FEC2DC"/>
    <w:lvl w:ilvl="0" w:tplc="3A1215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C9E608D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CB228F9"/>
    <w:multiLevelType w:val="hybridMultilevel"/>
    <w:tmpl w:val="24FC28A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53D441CA">
      <w:numFmt w:val="bullet"/>
      <w:lvlText w:val="-"/>
      <w:lvlJc w:val="left"/>
      <w:pPr>
        <w:ind w:left="1934" w:hanging="400"/>
      </w:pPr>
      <w:rPr>
        <w:rFonts w:ascii="Times New Roman" w:eastAsia="맑은 고딕" w:hAnsi="Times New Roman" w:cs="Times New Roman" w:hint="default"/>
      </w:rPr>
    </w:lvl>
    <w:lvl w:ilvl="2" w:tplc="192E4224">
      <w:start w:val="10"/>
      <w:numFmt w:val="bullet"/>
      <w:lvlText w:val=""/>
      <w:lvlJc w:val="left"/>
      <w:pPr>
        <w:ind w:left="229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6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7" w15:restartNumberingAfterBreak="0">
    <w:nsid w:val="500A5CAE"/>
    <w:multiLevelType w:val="hybridMultilevel"/>
    <w:tmpl w:val="A7947928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9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546E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11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3"/>
  </w:num>
  <w:num w:numId="5">
    <w:abstractNumId w:val="6"/>
  </w:num>
  <w:num w:numId="6">
    <w:abstractNumId w:val="8"/>
  </w:num>
  <w:num w:numId="7">
    <w:abstractNumId w:val="11"/>
  </w:num>
  <w:num w:numId="8">
    <w:abstractNumId w:val="2"/>
  </w:num>
  <w:num w:numId="9">
    <w:abstractNumId w:val="9"/>
  </w:num>
  <w:num w:numId="10">
    <w:abstractNumId w:val="7"/>
  </w:num>
  <w:num w:numId="11">
    <w:abstractNumId w:val="0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32F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07551"/>
    <w:rsid w:val="000106D7"/>
    <w:rsid w:val="00010772"/>
    <w:rsid w:val="000107E7"/>
    <w:rsid w:val="00012CB6"/>
    <w:rsid w:val="00012F7F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9AB"/>
    <w:rsid w:val="00016DEC"/>
    <w:rsid w:val="00017376"/>
    <w:rsid w:val="00017688"/>
    <w:rsid w:val="00017A8D"/>
    <w:rsid w:val="00017F16"/>
    <w:rsid w:val="00020BD7"/>
    <w:rsid w:val="00021BA5"/>
    <w:rsid w:val="00022440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8E4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D35"/>
    <w:rsid w:val="00044FBE"/>
    <w:rsid w:val="00045995"/>
    <w:rsid w:val="00045F60"/>
    <w:rsid w:val="00047751"/>
    <w:rsid w:val="00050835"/>
    <w:rsid w:val="000518E1"/>
    <w:rsid w:val="00051DCE"/>
    <w:rsid w:val="00051EA5"/>
    <w:rsid w:val="00051F8F"/>
    <w:rsid w:val="00052481"/>
    <w:rsid w:val="000526BA"/>
    <w:rsid w:val="0005341E"/>
    <w:rsid w:val="0005374F"/>
    <w:rsid w:val="00053782"/>
    <w:rsid w:val="00054F85"/>
    <w:rsid w:val="00054FD3"/>
    <w:rsid w:val="0005511E"/>
    <w:rsid w:val="0005521C"/>
    <w:rsid w:val="0005588B"/>
    <w:rsid w:val="000560A9"/>
    <w:rsid w:val="0005616E"/>
    <w:rsid w:val="000563AD"/>
    <w:rsid w:val="0005700E"/>
    <w:rsid w:val="000574A1"/>
    <w:rsid w:val="00057ACE"/>
    <w:rsid w:val="00057EC7"/>
    <w:rsid w:val="000600D6"/>
    <w:rsid w:val="00060241"/>
    <w:rsid w:val="00060AB3"/>
    <w:rsid w:val="00060AEC"/>
    <w:rsid w:val="00060C2F"/>
    <w:rsid w:val="00060E0B"/>
    <w:rsid w:val="00061164"/>
    <w:rsid w:val="00061217"/>
    <w:rsid w:val="00061255"/>
    <w:rsid w:val="0006159F"/>
    <w:rsid w:val="00061D33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B70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EEB"/>
    <w:rsid w:val="00080FC9"/>
    <w:rsid w:val="00081B38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17E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41E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331"/>
    <w:rsid w:val="000A76AA"/>
    <w:rsid w:val="000A7700"/>
    <w:rsid w:val="000A781F"/>
    <w:rsid w:val="000B001A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C2C"/>
    <w:rsid w:val="000C7FEF"/>
    <w:rsid w:val="000D017C"/>
    <w:rsid w:val="000D03AB"/>
    <w:rsid w:val="000D083C"/>
    <w:rsid w:val="000D178D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411"/>
    <w:rsid w:val="000D6436"/>
    <w:rsid w:val="000D699D"/>
    <w:rsid w:val="000D7A51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84D"/>
    <w:rsid w:val="000F0CEB"/>
    <w:rsid w:val="000F1678"/>
    <w:rsid w:val="000F2627"/>
    <w:rsid w:val="000F3616"/>
    <w:rsid w:val="000F416D"/>
    <w:rsid w:val="000F4288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0D1"/>
    <w:rsid w:val="0010215D"/>
    <w:rsid w:val="00102887"/>
    <w:rsid w:val="001029D8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2F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614"/>
    <w:rsid w:val="00123BA1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3B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1E1"/>
    <w:rsid w:val="0015442B"/>
    <w:rsid w:val="00155098"/>
    <w:rsid w:val="00156181"/>
    <w:rsid w:val="001564A9"/>
    <w:rsid w:val="00156C13"/>
    <w:rsid w:val="00156D5D"/>
    <w:rsid w:val="00156E79"/>
    <w:rsid w:val="0015756B"/>
    <w:rsid w:val="0015787D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1D39"/>
    <w:rsid w:val="0017218F"/>
    <w:rsid w:val="00172D1B"/>
    <w:rsid w:val="00172E10"/>
    <w:rsid w:val="00172F06"/>
    <w:rsid w:val="001732D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512"/>
    <w:rsid w:val="00186B75"/>
    <w:rsid w:val="00186E97"/>
    <w:rsid w:val="001875B7"/>
    <w:rsid w:val="001903F0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A8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00"/>
    <w:rsid w:val="001A47AD"/>
    <w:rsid w:val="001A4974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6B9"/>
    <w:rsid w:val="001C78A3"/>
    <w:rsid w:val="001C7D10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5BE"/>
    <w:rsid w:val="001E0699"/>
    <w:rsid w:val="001E0C5A"/>
    <w:rsid w:val="001E0D09"/>
    <w:rsid w:val="001E11B6"/>
    <w:rsid w:val="001E13D5"/>
    <w:rsid w:val="001E1661"/>
    <w:rsid w:val="001E1935"/>
    <w:rsid w:val="001E1EE0"/>
    <w:rsid w:val="001E2527"/>
    <w:rsid w:val="001E2B78"/>
    <w:rsid w:val="001E2CB5"/>
    <w:rsid w:val="001E2D49"/>
    <w:rsid w:val="001E2EDC"/>
    <w:rsid w:val="001E40BC"/>
    <w:rsid w:val="001E455E"/>
    <w:rsid w:val="001E4987"/>
    <w:rsid w:val="001E4C4A"/>
    <w:rsid w:val="001E4DB1"/>
    <w:rsid w:val="001E4E90"/>
    <w:rsid w:val="001E57E8"/>
    <w:rsid w:val="001E5D83"/>
    <w:rsid w:val="001E642C"/>
    <w:rsid w:val="001E647B"/>
    <w:rsid w:val="001E673A"/>
    <w:rsid w:val="001E6CCD"/>
    <w:rsid w:val="001E6E5B"/>
    <w:rsid w:val="001E771E"/>
    <w:rsid w:val="001E79EC"/>
    <w:rsid w:val="001E7C7B"/>
    <w:rsid w:val="001F06E3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3D98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6E4"/>
    <w:rsid w:val="002126FF"/>
    <w:rsid w:val="00212E6D"/>
    <w:rsid w:val="00212F85"/>
    <w:rsid w:val="002147BB"/>
    <w:rsid w:val="00214F6B"/>
    <w:rsid w:val="00214F89"/>
    <w:rsid w:val="002155A6"/>
    <w:rsid w:val="00215804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40E2"/>
    <w:rsid w:val="00234A83"/>
    <w:rsid w:val="00234FF3"/>
    <w:rsid w:val="00235795"/>
    <w:rsid w:val="00235864"/>
    <w:rsid w:val="0023596B"/>
    <w:rsid w:val="00235A31"/>
    <w:rsid w:val="00235AB1"/>
    <w:rsid w:val="0023642C"/>
    <w:rsid w:val="00236A1E"/>
    <w:rsid w:val="0023725D"/>
    <w:rsid w:val="002404B2"/>
    <w:rsid w:val="0024109E"/>
    <w:rsid w:val="00241467"/>
    <w:rsid w:val="00241F2E"/>
    <w:rsid w:val="00242DFA"/>
    <w:rsid w:val="00244707"/>
    <w:rsid w:val="00244CEF"/>
    <w:rsid w:val="00245007"/>
    <w:rsid w:val="00245059"/>
    <w:rsid w:val="00245AB3"/>
    <w:rsid w:val="00245B41"/>
    <w:rsid w:val="0024616D"/>
    <w:rsid w:val="00246270"/>
    <w:rsid w:val="002465D1"/>
    <w:rsid w:val="002465E2"/>
    <w:rsid w:val="002469CB"/>
    <w:rsid w:val="00246D9B"/>
    <w:rsid w:val="002478C1"/>
    <w:rsid w:val="00247FB5"/>
    <w:rsid w:val="002503F2"/>
    <w:rsid w:val="00250E6A"/>
    <w:rsid w:val="00251C52"/>
    <w:rsid w:val="00252779"/>
    <w:rsid w:val="00252A3D"/>
    <w:rsid w:val="00252E36"/>
    <w:rsid w:val="0025309C"/>
    <w:rsid w:val="00253118"/>
    <w:rsid w:val="002532CB"/>
    <w:rsid w:val="00253332"/>
    <w:rsid w:val="00253B05"/>
    <w:rsid w:val="00253B4D"/>
    <w:rsid w:val="00253E55"/>
    <w:rsid w:val="0025465A"/>
    <w:rsid w:val="00254855"/>
    <w:rsid w:val="00255534"/>
    <w:rsid w:val="002564F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66A9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73B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4DE5"/>
    <w:rsid w:val="002851F7"/>
    <w:rsid w:val="002853FE"/>
    <w:rsid w:val="0028649E"/>
    <w:rsid w:val="002865E3"/>
    <w:rsid w:val="00286668"/>
    <w:rsid w:val="00287DBE"/>
    <w:rsid w:val="002902FE"/>
    <w:rsid w:val="00290E6B"/>
    <w:rsid w:val="0029132A"/>
    <w:rsid w:val="002916C9"/>
    <w:rsid w:val="00291E2F"/>
    <w:rsid w:val="002927B5"/>
    <w:rsid w:val="002930D9"/>
    <w:rsid w:val="00293195"/>
    <w:rsid w:val="0029325C"/>
    <w:rsid w:val="002937AF"/>
    <w:rsid w:val="002938DE"/>
    <w:rsid w:val="0029396C"/>
    <w:rsid w:val="00294242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B51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0E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D8E"/>
    <w:rsid w:val="002B2324"/>
    <w:rsid w:val="002B250E"/>
    <w:rsid w:val="002B254D"/>
    <w:rsid w:val="002B3D6D"/>
    <w:rsid w:val="002B3E90"/>
    <w:rsid w:val="002B44B3"/>
    <w:rsid w:val="002B4513"/>
    <w:rsid w:val="002B4629"/>
    <w:rsid w:val="002B4772"/>
    <w:rsid w:val="002B4922"/>
    <w:rsid w:val="002B4DB6"/>
    <w:rsid w:val="002B5585"/>
    <w:rsid w:val="002B5B95"/>
    <w:rsid w:val="002B7174"/>
    <w:rsid w:val="002B7270"/>
    <w:rsid w:val="002B7C57"/>
    <w:rsid w:val="002C070C"/>
    <w:rsid w:val="002C0C74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86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644"/>
    <w:rsid w:val="00305C08"/>
    <w:rsid w:val="00305EE3"/>
    <w:rsid w:val="00306095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314"/>
    <w:rsid w:val="00341CF7"/>
    <w:rsid w:val="00341F5E"/>
    <w:rsid w:val="00341F89"/>
    <w:rsid w:val="0034299D"/>
    <w:rsid w:val="00342A38"/>
    <w:rsid w:val="00342D76"/>
    <w:rsid w:val="00343197"/>
    <w:rsid w:val="0034353A"/>
    <w:rsid w:val="003438D8"/>
    <w:rsid w:val="00343911"/>
    <w:rsid w:val="00344EA8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96F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B8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3D5C"/>
    <w:rsid w:val="00393EE6"/>
    <w:rsid w:val="003940A3"/>
    <w:rsid w:val="003943AE"/>
    <w:rsid w:val="0039466D"/>
    <w:rsid w:val="003950AE"/>
    <w:rsid w:val="00395F1C"/>
    <w:rsid w:val="0039679C"/>
    <w:rsid w:val="003967BD"/>
    <w:rsid w:val="00397522"/>
    <w:rsid w:val="00397C16"/>
    <w:rsid w:val="003A0203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5A7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6C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DA0"/>
    <w:rsid w:val="003D38F3"/>
    <w:rsid w:val="003D3F9D"/>
    <w:rsid w:val="003D3FFA"/>
    <w:rsid w:val="003D46BC"/>
    <w:rsid w:val="003D4AF2"/>
    <w:rsid w:val="003D55DB"/>
    <w:rsid w:val="003D5BA4"/>
    <w:rsid w:val="003D616B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1F9"/>
    <w:rsid w:val="003F32CF"/>
    <w:rsid w:val="003F35ED"/>
    <w:rsid w:val="003F366F"/>
    <w:rsid w:val="003F3705"/>
    <w:rsid w:val="003F3809"/>
    <w:rsid w:val="003F3D96"/>
    <w:rsid w:val="003F482A"/>
    <w:rsid w:val="003F4A7C"/>
    <w:rsid w:val="003F5A1A"/>
    <w:rsid w:val="003F5F87"/>
    <w:rsid w:val="003F6059"/>
    <w:rsid w:val="003F63DF"/>
    <w:rsid w:val="003F6F2F"/>
    <w:rsid w:val="003F7399"/>
    <w:rsid w:val="003F7577"/>
    <w:rsid w:val="003F75A9"/>
    <w:rsid w:val="00400D2D"/>
    <w:rsid w:val="004021EC"/>
    <w:rsid w:val="004028E6"/>
    <w:rsid w:val="0040392E"/>
    <w:rsid w:val="00403BF0"/>
    <w:rsid w:val="00403EEF"/>
    <w:rsid w:val="00404846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1EC"/>
    <w:rsid w:val="0041159F"/>
    <w:rsid w:val="00411660"/>
    <w:rsid w:val="0041276A"/>
    <w:rsid w:val="004128AA"/>
    <w:rsid w:val="00412F17"/>
    <w:rsid w:val="00413E5D"/>
    <w:rsid w:val="00413F22"/>
    <w:rsid w:val="00414F20"/>
    <w:rsid w:val="00415975"/>
    <w:rsid w:val="00415E8D"/>
    <w:rsid w:val="0041651A"/>
    <w:rsid w:val="004169C9"/>
    <w:rsid w:val="00417347"/>
    <w:rsid w:val="004176E6"/>
    <w:rsid w:val="004177F5"/>
    <w:rsid w:val="00417B44"/>
    <w:rsid w:val="004201CF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21D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647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506"/>
    <w:rsid w:val="004776A1"/>
    <w:rsid w:val="00477DB8"/>
    <w:rsid w:val="00480091"/>
    <w:rsid w:val="00481A84"/>
    <w:rsid w:val="00482949"/>
    <w:rsid w:val="00482F25"/>
    <w:rsid w:val="004832D4"/>
    <w:rsid w:val="00483F0A"/>
    <w:rsid w:val="0048432E"/>
    <w:rsid w:val="004861A7"/>
    <w:rsid w:val="0048676B"/>
    <w:rsid w:val="00486ACA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39DC"/>
    <w:rsid w:val="004944D0"/>
    <w:rsid w:val="00495C06"/>
    <w:rsid w:val="0049644C"/>
    <w:rsid w:val="0049688E"/>
    <w:rsid w:val="004A01F5"/>
    <w:rsid w:val="004A07C4"/>
    <w:rsid w:val="004A0D75"/>
    <w:rsid w:val="004A0DF0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71B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1F7C"/>
    <w:rsid w:val="004C2AF9"/>
    <w:rsid w:val="004C2B06"/>
    <w:rsid w:val="004C2D46"/>
    <w:rsid w:val="004C37BE"/>
    <w:rsid w:val="004C3AD9"/>
    <w:rsid w:val="004C3DAA"/>
    <w:rsid w:val="004C4173"/>
    <w:rsid w:val="004C4307"/>
    <w:rsid w:val="004C4EF8"/>
    <w:rsid w:val="004C6461"/>
    <w:rsid w:val="004C6E5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62D4"/>
    <w:rsid w:val="004D719E"/>
    <w:rsid w:val="004E0300"/>
    <w:rsid w:val="004E092A"/>
    <w:rsid w:val="004E0BBD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E783C"/>
    <w:rsid w:val="004F0BF8"/>
    <w:rsid w:val="004F0DB4"/>
    <w:rsid w:val="004F0EBF"/>
    <w:rsid w:val="004F15C3"/>
    <w:rsid w:val="004F178B"/>
    <w:rsid w:val="004F217B"/>
    <w:rsid w:val="004F2D54"/>
    <w:rsid w:val="004F3669"/>
    <w:rsid w:val="004F3C21"/>
    <w:rsid w:val="004F42D5"/>
    <w:rsid w:val="004F4637"/>
    <w:rsid w:val="004F527C"/>
    <w:rsid w:val="004F5402"/>
    <w:rsid w:val="004F6090"/>
    <w:rsid w:val="004F6583"/>
    <w:rsid w:val="004F681C"/>
    <w:rsid w:val="004F7106"/>
    <w:rsid w:val="004F7415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4FF2"/>
    <w:rsid w:val="005264AD"/>
    <w:rsid w:val="00526A40"/>
    <w:rsid w:val="005274A8"/>
    <w:rsid w:val="00527556"/>
    <w:rsid w:val="0053002A"/>
    <w:rsid w:val="005308B7"/>
    <w:rsid w:val="00530BD0"/>
    <w:rsid w:val="005315C2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A9A"/>
    <w:rsid w:val="00534D45"/>
    <w:rsid w:val="00534FDC"/>
    <w:rsid w:val="0053578C"/>
    <w:rsid w:val="00536560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38C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3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23"/>
    <w:rsid w:val="005674EF"/>
    <w:rsid w:val="005679FB"/>
    <w:rsid w:val="00567A66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250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590D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1F2"/>
    <w:rsid w:val="005A2888"/>
    <w:rsid w:val="005A2B1B"/>
    <w:rsid w:val="005A2B9E"/>
    <w:rsid w:val="005A2C99"/>
    <w:rsid w:val="005A30BC"/>
    <w:rsid w:val="005A3327"/>
    <w:rsid w:val="005A3A0E"/>
    <w:rsid w:val="005A3EA6"/>
    <w:rsid w:val="005A4617"/>
    <w:rsid w:val="005A485B"/>
    <w:rsid w:val="005A4993"/>
    <w:rsid w:val="005A56EE"/>
    <w:rsid w:val="005A5821"/>
    <w:rsid w:val="005A684C"/>
    <w:rsid w:val="005A6D62"/>
    <w:rsid w:val="005A6EE4"/>
    <w:rsid w:val="005A7CF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20C"/>
    <w:rsid w:val="005D14F5"/>
    <w:rsid w:val="005D19EC"/>
    <w:rsid w:val="005D1B82"/>
    <w:rsid w:val="005D223C"/>
    <w:rsid w:val="005D2594"/>
    <w:rsid w:val="005D2ADC"/>
    <w:rsid w:val="005D2CF7"/>
    <w:rsid w:val="005D2FB9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6F"/>
    <w:rsid w:val="005E2219"/>
    <w:rsid w:val="005E2868"/>
    <w:rsid w:val="005E2D35"/>
    <w:rsid w:val="005E3721"/>
    <w:rsid w:val="005E494F"/>
    <w:rsid w:val="005E4F10"/>
    <w:rsid w:val="005E52C6"/>
    <w:rsid w:val="005E53BA"/>
    <w:rsid w:val="005E5A89"/>
    <w:rsid w:val="005E5F33"/>
    <w:rsid w:val="005E64DE"/>
    <w:rsid w:val="005E7CA1"/>
    <w:rsid w:val="005E7E49"/>
    <w:rsid w:val="005F033F"/>
    <w:rsid w:val="005F0B3D"/>
    <w:rsid w:val="005F158B"/>
    <w:rsid w:val="005F229B"/>
    <w:rsid w:val="005F2399"/>
    <w:rsid w:val="005F2595"/>
    <w:rsid w:val="005F2B76"/>
    <w:rsid w:val="005F3020"/>
    <w:rsid w:val="005F3943"/>
    <w:rsid w:val="005F42DD"/>
    <w:rsid w:val="005F496E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6A7"/>
    <w:rsid w:val="00605870"/>
    <w:rsid w:val="0060670B"/>
    <w:rsid w:val="00606EF6"/>
    <w:rsid w:val="00607180"/>
    <w:rsid w:val="00607778"/>
    <w:rsid w:val="0061048D"/>
    <w:rsid w:val="00610D1F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4DE1"/>
    <w:rsid w:val="00635515"/>
    <w:rsid w:val="006363FD"/>
    <w:rsid w:val="00636919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50E8"/>
    <w:rsid w:val="006561BC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9E0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0C1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058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5FA3"/>
    <w:rsid w:val="00696E9A"/>
    <w:rsid w:val="00696EA3"/>
    <w:rsid w:val="006973F2"/>
    <w:rsid w:val="0069752D"/>
    <w:rsid w:val="00697EF3"/>
    <w:rsid w:val="006A0607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2D6"/>
    <w:rsid w:val="006A6544"/>
    <w:rsid w:val="006A7070"/>
    <w:rsid w:val="006A7741"/>
    <w:rsid w:val="006A7CB6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2AE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1D0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5DD2"/>
    <w:rsid w:val="00706D82"/>
    <w:rsid w:val="00706FD8"/>
    <w:rsid w:val="007072E2"/>
    <w:rsid w:val="00707469"/>
    <w:rsid w:val="00707C0F"/>
    <w:rsid w:val="007102CD"/>
    <w:rsid w:val="00710BC0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6E9D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3A0"/>
    <w:rsid w:val="007278A1"/>
    <w:rsid w:val="00727C71"/>
    <w:rsid w:val="00727E40"/>
    <w:rsid w:val="0073008C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4E20"/>
    <w:rsid w:val="00735177"/>
    <w:rsid w:val="007354CC"/>
    <w:rsid w:val="00735889"/>
    <w:rsid w:val="0073598C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786"/>
    <w:rsid w:val="00740916"/>
    <w:rsid w:val="00740BF4"/>
    <w:rsid w:val="0074101F"/>
    <w:rsid w:val="00741547"/>
    <w:rsid w:val="007415DB"/>
    <w:rsid w:val="007417D7"/>
    <w:rsid w:val="007418DC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00C7"/>
    <w:rsid w:val="00751176"/>
    <w:rsid w:val="007517B2"/>
    <w:rsid w:val="0075256F"/>
    <w:rsid w:val="00752820"/>
    <w:rsid w:val="00752ABE"/>
    <w:rsid w:val="00753240"/>
    <w:rsid w:val="00753950"/>
    <w:rsid w:val="007539FF"/>
    <w:rsid w:val="00753F75"/>
    <w:rsid w:val="00754150"/>
    <w:rsid w:val="007541A1"/>
    <w:rsid w:val="007544F1"/>
    <w:rsid w:val="00754CEF"/>
    <w:rsid w:val="00754DB9"/>
    <w:rsid w:val="00755D71"/>
    <w:rsid w:val="00756627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27C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C99"/>
    <w:rsid w:val="00770EF5"/>
    <w:rsid w:val="007713B6"/>
    <w:rsid w:val="00771F7E"/>
    <w:rsid w:val="0077213A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3D2"/>
    <w:rsid w:val="0077548E"/>
    <w:rsid w:val="007755D4"/>
    <w:rsid w:val="007760DB"/>
    <w:rsid w:val="007762A6"/>
    <w:rsid w:val="0077632A"/>
    <w:rsid w:val="00776417"/>
    <w:rsid w:val="00776590"/>
    <w:rsid w:val="00777BBB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2FC5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97E72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98A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DA3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8B"/>
    <w:rsid w:val="007C7D96"/>
    <w:rsid w:val="007D025C"/>
    <w:rsid w:val="007D079E"/>
    <w:rsid w:val="007D0C44"/>
    <w:rsid w:val="007D1C99"/>
    <w:rsid w:val="007D2336"/>
    <w:rsid w:val="007D2835"/>
    <w:rsid w:val="007D2E87"/>
    <w:rsid w:val="007D35EB"/>
    <w:rsid w:val="007D3918"/>
    <w:rsid w:val="007D39BF"/>
    <w:rsid w:val="007D3B2E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1908"/>
    <w:rsid w:val="00802461"/>
    <w:rsid w:val="00802C16"/>
    <w:rsid w:val="00802F13"/>
    <w:rsid w:val="008031C3"/>
    <w:rsid w:val="0080358D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0BF"/>
    <w:rsid w:val="00811327"/>
    <w:rsid w:val="008118BD"/>
    <w:rsid w:val="00811CA8"/>
    <w:rsid w:val="00812510"/>
    <w:rsid w:val="00812A8E"/>
    <w:rsid w:val="00812AF3"/>
    <w:rsid w:val="0081305C"/>
    <w:rsid w:val="00813770"/>
    <w:rsid w:val="00814AE0"/>
    <w:rsid w:val="00815265"/>
    <w:rsid w:val="008153D0"/>
    <w:rsid w:val="00815962"/>
    <w:rsid w:val="00816133"/>
    <w:rsid w:val="0081628F"/>
    <w:rsid w:val="00816388"/>
    <w:rsid w:val="008167B4"/>
    <w:rsid w:val="00817007"/>
    <w:rsid w:val="00820174"/>
    <w:rsid w:val="0082049A"/>
    <w:rsid w:val="00820C6B"/>
    <w:rsid w:val="00821A98"/>
    <w:rsid w:val="00821D2B"/>
    <w:rsid w:val="008223A0"/>
    <w:rsid w:val="00822686"/>
    <w:rsid w:val="00822A1E"/>
    <w:rsid w:val="00822A76"/>
    <w:rsid w:val="00822D9D"/>
    <w:rsid w:val="00822F3E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312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61C3"/>
    <w:rsid w:val="00836F4B"/>
    <w:rsid w:val="008371A1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40C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8BF"/>
    <w:rsid w:val="00855F89"/>
    <w:rsid w:val="00855F98"/>
    <w:rsid w:val="00856257"/>
    <w:rsid w:val="00856799"/>
    <w:rsid w:val="00856840"/>
    <w:rsid w:val="00856DA6"/>
    <w:rsid w:val="00856E8A"/>
    <w:rsid w:val="00856F46"/>
    <w:rsid w:val="0085744F"/>
    <w:rsid w:val="00857843"/>
    <w:rsid w:val="00857B69"/>
    <w:rsid w:val="0086039F"/>
    <w:rsid w:val="008604CD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57D"/>
    <w:rsid w:val="00874BA5"/>
    <w:rsid w:val="008753CB"/>
    <w:rsid w:val="00875473"/>
    <w:rsid w:val="008756A4"/>
    <w:rsid w:val="008756D9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0E78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6A76"/>
    <w:rsid w:val="00896EC1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C5A"/>
    <w:rsid w:val="008B3EC2"/>
    <w:rsid w:val="008B455A"/>
    <w:rsid w:val="008B4AE0"/>
    <w:rsid w:val="008B4B7D"/>
    <w:rsid w:val="008B4BE6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961"/>
    <w:rsid w:val="008C4A44"/>
    <w:rsid w:val="008C5754"/>
    <w:rsid w:val="008C592F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8AE"/>
    <w:rsid w:val="008D1BEE"/>
    <w:rsid w:val="008D26E4"/>
    <w:rsid w:val="008D28DA"/>
    <w:rsid w:val="008D2ECA"/>
    <w:rsid w:val="008D32AF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76B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8F73C6"/>
    <w:rsid w:val="008F7424"/>
    <w:rsid w:val="009007F5"/>
    <w:rsid w:val="00900BF6"/>
    <w:rsid w:val="00900E1C"/>
    <w:rsid w:val="0090122B"/>
    <w:rsid w:val="00901363"/>
    <w:rsid w:val="00902386"/>
    <w:rsid w:val="00902984"/>
    <w:rsid w:val="0090359F"/>
    <w:rsid w:val="00903672"/>
    <w:rsid w:val="00904006"/>
    <w:rsid w:val="009043E2"/>
    <w:rsid w:val="009044E6"/>
    <w:rsid w:val="0090454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65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C8"/>
    <w:rsid w:val="009177E8"/>
    <w:rsid w:val="0091785E"/>
    <w:rsid w:val="00920470"/>
    <w:rsid w:val="0092056E"/>
    <w:rsid w:val="00920EC9"/>
    <w:rsid w:val="0092122F"/>
    <w:rsid w:val="009216E2"/>
    <w:rsid w:val="00921C3C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0423"/>
    <w:rsid w:val="00931B32"/>
    <w:rsid w:val="00932125"/>
    <w:rsid w:val="009326E0"/>
    <w:rsid w:val="00932BF7"/>
    <w:rsid w:val="0093304B"/>
    <w:rsid w:val="00933480"/>
    <w:rsid w:val="009334B6"/>
    <w:rsid w:val="009343C0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2FF5"/>
    <w:rsid w:val="00944169"/>
    <w:rsid w:val="00944E13"/>
    <w:rsid w:val="0094518F"/>
    <w:rsid w:val="00945211"/>
    <w:rsid w:val="00945758"/>
    <w:rsid w:val="009457D3"/>
    <w:rsid w:val="00945D48"/>
    <w:rsid w:val="00946008"/>
    <w:rsid w:val="00946728"/>
    <w:rsid w:val="00947F01"/>
    <w:rsid w:val="00947F96"/>
    <w:rsid w:val="00950158"/>
    <w:rsid w:val="00951955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A28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5D21"/>
    <w:rsid w:val="009662CB"/>
    <w:rsid w:val="00966F50"/>
    <w:rsid w:val="0096756E"/>
    <w:rsid w:val="00967582"/>
    <w:rsid w:val="009677F8"/>
    <w:rsid w:val="00970767"/>
    <w:rsid w:val="00970C7A"/>
    <w:rsid w:val="00970F4B"/>
    <w:rsid w:val="0097108F"/>
    <w:rsid w:val="009714B8"/>
    <w:rsid w:val="00971BE2"/>
    <w:rsid w:val="00971E5A"/>
    <w:rsid w:val="0097226F"/>
    <w:rsid w:val="00972831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594"/>
    <w:rsid w:val="00976DB6"/>
    <w:rsid w:val="0097727A"/>
    <w:rsid w:val="00977DD7"/>
    <w:rsid w:val="00977FE4"/>
    <w:rsid w:val="009809AF"/>
    <w:rsid w:val="00980E71"/>
    <w:rsid w:val="00980FD8"/>
    <w:rsid w:val="009812A6"/>
    <w:rsid w:val="00981CC0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7DC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257C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48A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A21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006"/>
    <w:rsid w:val="009C2275"/>
    <w:rsid w:val="009C26D2"/>
    <w:rsid w:val="009C32F3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C7EEC"/>
    <w:rsid w:val="009D01B1"/>
    <w:rsid w:val="009D0E51"/>
    <w:rsid w:val="009D118E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64B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46B3"/>
    <w:rsid w:val="009E51B6"/>
    <w:rsid w:val="009E581F"/>
    <w:rsid w:val="009E58C0"/>
    <w:rsid w:val="009E5AF5"/>
    <w:rsid w:val="009F0060"/>
    <w:rsid w:val="009F00FA"/>
    <w:rsid w:val="009F058D"/>
    <w:rsid w:val="009F165A"/>
    <w:rsid w:val="009F16C3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00D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20B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5F6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5EF8"/>
    <w:rsid w:val="00A16942"/>
    <w:rsid w:val="00A1698A"/>
    <w:rsid w:val="00A16AD9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0DC4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B7D"/>
    <w:rsid w:val="00A44CAA"/>
    <w:rsid w:val="00A44F44"/>
    <w:rsid w:val="00A456B4"/>
    <w:rsid w:val="00A45DF2"/>
    <w:rsid w:val="00A470A5"/>
    <w:rsid w:val="00A502EF"/>
    <w:rsid w:val="00A507A8"/>
    <w:rsid w:val="00A507CA"/>
    <w:rsid w:val="00A50D4B"/>
    <w:rsid w:val="00A50E9E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404"/>
    <w:rsid w:val="00A64BCA"/>
    <w:rsid w:val="00A65148"/>
    <w:rsid w:val="00A65997"/>
    <w:rsid w:val="00A65A8E"/>
    <w:rsid w:val="00A66940"/>
    <w:rsid w:val="00A66B57"/>
    <w:rsid w:val="00A676C8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25D"/>
    <w:rsid w:val="00A735B4"/>
    <w:rsid w:val="00A74B33"/>
    <w:rsid w:val="00A74F6A"/>
    <w:rsid w:val="00A75687"/>
    <w:rsid w:val="00A75758"/>
    <w:rsid w:val="00A7588D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1CE"/>
    <w:rsid w:val="00A86800"/>
    <w:rsid w:val="00A86920"/>
    <w:rsid w:val="00A869CE"/>
    <w:rsid w:val="00A869D1"/>
    <w:rsid w:val="00A8737F"/>
    <w:rsid w:val="00A875E8"/>
    <w:rsid w:val="00A878DC"/>
    <w:rsid w:val="00A879E7"/>
    <w:rsid w:val="00A90541"/>
    <w:rsid w:val="00A9074C"/>
    <w:rsid w:val="00A917EB"/>
    <w:rsid w:val="00A91C1B"/>
    <w:rsid w:val="00A92221"/>
    <w:rsid w:val="00A92858"/>
    <w:rsid w:val="00A92E6E"/>
    <w:rsid w:val="00A933A6"/>
    <w:rsid w:val="00A933EC"/>
    <w:rsid w:val="00A93B0C"/>
    <w:rsid w:val="00A94637"/>
    <w:rsid w:val="00A952D0"/>
    <w:rsid w:val="00A955DD"/>
    <w:rsid w:val="00A96247"/>
    <w:rsid w:val="00A96A6E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0F81"/>
    <w:rsid w:val="00AC1404"/>
    <w:rsid w:val="00AC14CC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144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078"/>
    <w:rsid w:val="00AE4B52"/>
    <w:rsid w:val="00AE5773"/>
    <w:rsid w:val="00AE682C"/>
    <w:rsid w:val="00AE6AAA"/>
    <w:rsid w:val="00AE6B7F"/>
    <w:rsid w:val="00AE6C23"/>
    <w:rsid w:val="00AE709C"/>
    <w:rsid w:val="00AE7BF2"/>
    <w:rsid w:val="00AF0F72"/>
    <w:rsid w:val="00AF10B8"/>
    <w:rsid w:val="00AF1120"/>
    <w:rsid w:val="00AF1855"/>
    <w:rsid w:val="00AF1A57"/>
    <w:rsid w:val="00AF3310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0DB"/>
    <w:rsid w:val="00B00629"/>
    <w:rsid w:val="00B00959"/>
    <w:rsid w:val="00B00D78"/>
    <w:rsid w:val="00B021A8"/>
    <w:rsid w:val="00B027C6"/>
    <w:rsid w:val="00B0298D"/>
    <w:rsid w:val="00B03717"/>
    <w:rsid w:val="00B03736"/>
    <w:rsid w:val="00B040FF"/>
    <w:rsid w:val="00B04255"/>
    <w:rsid w:val="00B05066"/>
    <w:rsid w:val="00B051EB"/>
    <w:rsid w:val="00B1000D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2FDD"/>
    <w:rsid w:val="00B23D8A"/>
    <w:rsid w:val="00B240B0"/>
    <w:rsid w:val="00B243DC"/>
    <w:rsid w:val="00B24D42"/>
    <w:rsid w:val="00B253EF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0EF9"/>
    <w:rsid w:val="00B31176"/>
    <w:rsid w:val="00B327C2"/>
    <w:rsid w:val="00B33533"/>
    <w:rsid w:val="00B3384D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5BA8"/>
    <w:rsid w:val="00B463F4"/>
    <w:rsid w:val="00B46491"/>
    <w:rsid w:val="00B466FD"/>
    <w:rsid w:val="00B470AB"/>
    <w:rsid w:val="00B4716B"/>
    <w:rsid w:val="00B4729F"/>
    <w:rsid w:val="00B50106"/>
    <w:rsid w:val="00B50AC4"/>
    <w:rsid w:val="00B50E59"/>
    <w:rsid w:val="00B51C74"/>
    <w:rsid w:val="00B5216A"/>
    <w:rsid w:val="00B52520"/>
    <w:rsid w:val="00B52AD1"/>
    <w:rsid w:val="00B52F60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2C7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DA5"/>
    <w:rsid w:val="00B65DFE"/>
    <w:rsid w:val="00B65E5C"/>
    <w:rsid w:val="00B65F78"/>
    <w:rsid w:val="00B6634F"/>
    <w:rsid w:val="00B66DAA"/>
    <w:rsid w:val="00B677F8"/>
    <w:rsid w:val="00B67C4F"/>
    <w:rsid w:val="00B70A3B"/>
    <w:rsid w:val="00B70DC0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3F18"/>
    <w:rsid w:val="00B83FB7"/>
    <w:rsid w:val="00B847D6"/>
    <w:rsid w:val="00B84A38"/>
    <w:rsid w:val="00B85760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A92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2876"/>
    <w:rsid w:val="00BB3143"/>
    <w:rsid w:val="00BB350C"/>
    <w:rsid w:val="00BB35C7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259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179B"/>
    <w:rsid w:val="00BD1C85"/>
    <w:rsid w:val="00BD2260"/>
    <w:rsid w:val="00BD2739"/>
    <w:rsid w:val="00BD2984"/>
    <w:rsid w:val="00BD33E1"/>
    <w:rsid w:val="00BD4438"/>
    <w:rsid w:val="00BD458F"/>
    <w:rsid w:val="00BD475D"/>
    <w:rsid w:val="00BD4942"/>
    <w:rsid w:val="00BD5299"/>
    <w:rsid w:val="00BD6D3C"/>
    <w:rsid w:val="00BD7DFB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C8F"/>
    <w:rsid w:val="00C04E5A"/>
    <w:rsid w:val="00C0524B"/>
    <w:rsid w:val="00C05C34"/>
    <w:rsid w:val="00C05C43"/>
    <w:rsid w:val="00C05CC5"/>
    <w:rsid w:val="00C06692"/>
    <w:rsid w:val="00C0711A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2D0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2AF"/>
    <w:rsid w:val="00C1762B"/>
    <w:rsid w:val="00C17843"/>
    <w:rsid w:val="00C20D1E"/>
    <w:rsid w:val="00C20EFB"/>
    <w:rsid w:val="00C21B63"/>
    <w:rsid w:val="00C21E08"/>
    <w:rsid w:val="00C224B1"/>
    <w:rsid w:val="00C22B46"/>
    <w:rsid w:val="00C22FBB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5A79"/>
    <w:rsid w:val="00C56357"/>
    <w:rsid w:val="00C56470"/>
    <w:rsid w:val="00C5655D"/>
    <w:rsid w:val="00C57BEE"/>
    <w:rsid w:val="00C60363"/>
    <w:rsid w:val="00C603CE"/>
    <w:rsid w:val="00C60C7C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3CEF"/>
    <w:rsid w:val="00C648B6"/>
    <w:rsid w:val="00C64B0F"/>
    <w:rsid w:val="00C64E15"/>
    <w:rsid w:val="00C65CA3"/>
    <w:rsid w:val="00C65CDC"/>
    <w:rsid w:val="00C65E50"/>
    <w:rsid w:val="00C65F38"/>
    <w:rsid w:val="00C67236"/>
    <w:rsid w:val="00C673FC"/>
    <w:rsid w:val="00C67A4D"/>
    <w:rsid w:val="00C70623"/>
    <w:rsid w:val="00C7089A"/>
    <w:rsid w:val="00C70DAD"/>
    <w:rsid w:val="00C71104"/>
    <w:rsid w:val="00C71881"/>
    <w:rsid w:val="00C71CA7"/>
    <w:rsid w:val="00C7220E"/>
    <w:rsid w:val="00C72DBF"/>
    <w:rsid w:val="00C73519"/>
    <w:rsid w:val="00C737DC"/>
    <w:rsid w:val="00C7387C"/>
    <w:rsid w:val="00C73F16"/>
    <w:rsid w:val="00C74491"/>
    <w:rsid w:val="00C75B49"/>
    <w:rsid w:val="00C7601B"/>
    <w:rsid w:val="00C7627C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97C7E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1CD4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633"/>
    <w:rsid w:val="00CB5B66"/>
    <w:rsid w:val="00CB5E8A"/>
    <w:rsid w:val="00CB6589"/>
    <w:rsid w:val="00CB67C4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152E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1FA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09AD"/>
    <w:rsid w:val="00CF3A7C"/>
    <w:rsid w:val="00CF3C7B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387"/>
    <w:rsid w:val="00D06B3B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466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1FB4"/>
    <w:rsid w:val="00D2211C"/>
    <w:rsid w:val="00D22E34"/>
    <w:rsid w:val="00D245A9"/>
    <w:rsid w:val="00D25416"/>
    <w:rsid w:val="00D2554B"/>
    <w:rsid w:val="00D25ACE"/>
    <w:rsid w:val="00D263BA"/>
    <w:rsid w:val="00D2668C"/>
    <w:rsid w:val="00D269D8"/>
    <w:rsid w:val="00D26B55"/>
    <w:rsid w:val="00D27368"/>
    <w:rsid w:val="00D276EC"/>
    <w:rsid w:val="00D27E00"/>
    <w:rsid w:val="00D30D4C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6E8"/>
    <w:rsid w:val="00D44167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2BA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7CB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3C"/>
    <w:rsid w:val="00D825A1"/>
    <w:rsid w:val="00D829A5"/>
    <w:rsid w:val="00D82AE2"/>
    <w:rsid w:val="00D82ED3"/>
    <w:rsid w:val="00D8390B"/>
    <w:rsid w:val="00D845FC"/>
    <w:rsid w:val="00D84C1B"/>
    <w:rsid w:val="00D852E3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1559"/>
    <w:rsid w:val="00D922D6"/>
    <w:rsid w:val="00D92707"/>
    <w:rsid w:val="00D92B7C"/>
    <w:rsid w:val="00D93A8D"/>
    <w:rsid w:val="00D93B7C"/>
    <w:rsid w:val="00D95177"/>
    <w:rsid w:val="00D95F54"/>
    <w:rsid w:val="00D9698F"/>
    <w:rsid w:val="00D96DB3"/>
    <w:rsid w:val="00DA090A"/>
    <w:rsid w:val="00DA0C1D"/>
    <w:rsid w:val="00DA0E89"/>
    <w:rsid w:val="00DA1594"/>
    <w:rsid w:val="00DA19A3"/>
    <w:rsid w:val="00DA1DFA"/>
    <w:rsid w:val="00DA21F5"/>
    <w:rsid w:val="00DA2287"/>
    <w:rsid w:val="00DA29E6"/>
    <w:rsid w:val="00DA3245"/>
    <w:rsid w:val="00DA4290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A7E82"/>
    <w:rsid w:val="00DA7FD6"/>
    <w:rsid w:val="00DB0F0D"/>
    <w:rsid w:val="00DB19D9"/>
    <w:rsid w:val="00DB22E4"/>
    <w:rsid w:val="00DB2CDE"/>
    <w:rsid w:val="00DB2D9A"/>
    <w:rsid w:val="00DB309F"/>
    <w:rsid w:val="00DB3D72"/>
    <w:rsid w:val="00DB4125"/>
    <w:rsid w:val="00DB4441"/>
    <w:rsid w:val="00DB513D"/>
    <w:rsid w:val="00DB5B99"/>
    <w:rsid w:val="00DB5C75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05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1D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3FD"/>
    <w:rsid w:val="00DF64B2"/>
    <w:rsid w:val="00DF67BC"/>
    <w:rsid w:val="00DF6E96"/>
    <w:rsid w:val="00DF75F4"/>
    <w:rsid w:val="00DF77CF"/>
    <w:rsid w:val="00DF7B99"/>
    <w:rsid w:val="00DF7BDC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3CF8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56E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C74"/>
    <w:rsid w:val="00E17DA5"/>
    <w:rsid w:val="00E203EE"/>
    <w:rsid w:val="00E20676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A4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2BCA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3FE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838"/>
    <w:rsid w:val="00E77B49"/>
    <w:rsid w:val="00E77EB6"/>
    <w:rsid w:val="00E800B3"/>
    <w:rsid w:val="00E80343"/>
    <w:rsid w:val="00E81190"/>
    <w:rsid w:val="00E81667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87C39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3FDB"/>
    <w:rsid w:val="00EA40F2"/>
    <w:rsid w:val="00EA42DA"/>
    <w:rsid w:val="00EA513E"/>
    <w:rsid w:val="00EA52F7"/>
    <w:rsid w:val="00EA53C8"/>
    <w:rsid w:val="00EA58EE"/>
    <w:rsid w:val="00EA6A33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211"/>
    <w:rsid w:val="00EB3549"/>
    <w:rsid w:val="00EB3B4B"/>
    <w:rsid w:val="00EB3C60"/>
    <w:rsid w:val="00EB4A87"/>
    <w:rsid w:val="00EB5B4D"/>
    <w:rsid w:val="00EB5F03"/>
    <w:rsid w:val="00EB6150"/>
    <w:rsid w:val="00EB61D5"/>
    <w:rsid w:val="00EB6802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51A"/>
    <w:rsid w:val="00EC17C4"/>
    <w:rsid w:val="00EC2177"/>
    <w:rsid w:val="00EC2388"/>
    <w:rsid w:val="00EC2ADD"/>
    <w:rsid w:val="00EC2B5B"/>
    <w:rsid w:val="00EC30C9"/>
    <w:rsid w:val="00EC351C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1D9"/>
    <w:rsid w:val="00EC7359"/>
    <w:rsid w:val="00EC7619"/>
    <w:rsid w:val="00EC7992"/>
    <w:rsid w:val="00ED0260"/>
    <w:rsid w:val="00ED029A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5BF"/>
    <w:rsid w:val="00EE4776"/>
    <w:rsid w:val="00EE4DAF"/>
    <w:rsid w:val="00EE4DE6"/>
    <w:rsid w:val="00EE4DED"/>
    <w:rsid w:val="00EE52D6"/>
    <w:rsid w:val="00EE6184"/>
    <w:rsid w:val="00EE6723"/>
    <w:rsid w:val="00EE7411"/>
    <w:rsid w:val="00EE7ACD"/>
    <w:rsid w:val="00EF08DD"/>
    <w:rsid w:val="00EF0D45"/>
    <w:rsid w:val="00EF0F5F"/>
    <w:rsid w:val="00EF13D9"/>
    <w:rsid w:val="00EF24BE"/>
    <w:rsid w:val="00EF286A"/>
    <w:rsid w:val="00EF2D5C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1C3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C6B"/>
    <w:rsid w:val="00F10395"/>
    <w:rsid w:val="00F108FC"/>
    <w:rsid w:val="00F109F2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3605"/>
    <w:rsid w:val="00F23F7D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CA7"/>
    <w:rsid w:val="00F35ECE"/>
    <w:rsid w:val="00F3631A"/>
    <w:rsid w:val="00F3641A"/>
    <w:rsid w:val="00F36693"/>
    <w:rsid w:val="00F37EA6"/>
    <w:rsid w:val="00F37FF6"/>
    <w:rsid w:val="00F4047F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139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12D0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50D9"/>
    <w:rsid w:val="00F5630B"/>
    <w:rsid w:val="00F56D9C"/>
    <w:rsid w:val="00F56F25"/>
    <w:rsid w:val="00F578A3"/>
    <w:rsid w:val="00F60028"/>
    <w:rsid w:val="00F604D8"/>
    <w:rsid w:val="00F6084B"/>
    <w:rsid w:val="00F61ACA"/>
    <w:rsid w:val="00F61D2C"/>
    <w:rsid w:val="00F62E0B"/>
    <w:rsid w:val="00F63484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2AC6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804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0CA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598"/>
    <w:rsid w:val="00F95AE7"/>
    <w:rsid w:val="00F95EE3"/>
    <w:rsid w:val="00F96814"/>
    <w:rsid w:val="00F9690E"/>
    <w:rsid w:val="00F96D5E"/>
    <w:rsid w:val="00F9754C"/>
    <w:rsid w:val="00F97AB0"/>
    <w:rsid w:val="00F97B52"/>
    <w:rsid w:val="00F97EAB"/>
    <w:rsid w:val="00FA043E"/>
    <w:rsid w:val="00FA05CB"/>
    <w:rsid w:val="00FA0B94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2E33"/>
    <w:rsid w:val="00FB35BC"/>
    <w:rsid w:val="00FB3650"/>
    <w:rsid w:val="00FB5401"/>
    <w:rsid w:val="00FB56BE"/>
    <w:rsid w:val="00FB5C9C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64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6860"/>
    <w:rsid w:val="00FD7DF0"/>
    <w:rsid w:val="00FE093B"/>
    <w:rsid w:val="00FE0C7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4FE8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4EF1"/>
    <w:rsid w:val="00FF5407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a"/>
    <w:link w:val="Char1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2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  <w:style w:type="paragraph" w:customStyle="1" w:styleId="FirstChange">
    <w:name w:val="First Change"/>
    <w:basedOn w:val="a"/>
    <w:rsid w:val="00305C08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5"/>
    <w:uiPriority w:val="34"/>
    <w:qFormat/>
    <w:locked/>
    <w:rsid w:val="00123BA1"/>
    <w:rPr>
      <w:rFonts w:ascii="Times New Roman" w:eastAsia="MS Mincho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"/>
    <w:rsid w:val="009C2006"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1E9A3-C2F9-4D0A-A16C-62ABC606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152</TotalTime>
  <Pages>4</Pages>
  <Words>1316</Words>
  <Characters>7504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8803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 (James) Xu_LGE</cp:lastModifiedBy>
  <cp:revision>12</cp:revision>
  <cp:lastPrinted>2017-05-04T01:29:00Z</cp:lastPrinted>
  <dcterms:created xsi:type="dcterms:W3CDTF">2020-02-12T02:36:00Z</dcterms:created>
  <dcterms:modified xsi:type="dcterms:W3CDTF">2020-02-14T05:55:00Z</dcterms:modified>
</cp:coreProperties>
</file>